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C6" w:rsidRPr="0060684F" w:rsidRDefault="000227E0" w:rsidP="00C26FC6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ΛΥΚΕΙΟ ΚΑΙ ΤΕΣΕΚ Π. ΧΡΥΣΟΧΟΥΣ</w:t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ab/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ab/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ab/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ab/>
        <w:t xml:space="preserve">    </w:t>
      </w:r>
      <w:r w:rsidR="00C26F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          </w:t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     </w:t>
      </w:r>
      <w:r w:rsidR="00C26F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ab/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                 </w:t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ΣΧΟΛΙΚΗ</w:t>
      </w:r>
      <w:r w:rsidR="00C26F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ΧΡΟΝΙΑ 202</w:t>
      </w:r>
      <w:r w:rsidR="00C26FC6" w:rsidRPr="00C26F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2</w:t>
      </w:r>
      <w:r w:rsidR="00C26FC6" w:rsidRPr="0060684F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 -</w:t>
      </w:r>
      <w:r w:rsidR="00C26FC6" w:rsidRPr="006D0A43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20</w:t>
      </w:r>
      <w:r w:rsidR="00C26FC6"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>23</w:t>
      </w:r>
    </w:p>
    <w:p w:rsidR="00C26FC6" w:rsidRDefault="00C26FC6" w:rsidP="00C26FC6">
      <w:pP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C26FC6" w:rsidRPr="004831A2" w:rsidRDefault="00C26FC6" w:rsidP="00C26FC6">
      <w:pPr>
        <w:rPr>
          <w:rFonts w:asciiTheme="minorHAnsi" w:hAnsiTheme="minorHAnsi" w:cstheme="minorHAnsi"/>
          <w:b/>
          <w:i/>
          <w:color w:val="000000" w:themeColor="text1"/>
          <w:lang w:val="el-GR"/>
        </w:rPr>
      </w:pPr>
    </w:p>
    <w:p w:rsidR="00C26FC6" w:rsidRPr="004831A2" w:rsidRDefault="00C26FC6" w:rsidP="00C26FC6">
      <w:pPr>
        <w:jc w:val="center"/>
        <w:rPr>
          <w:rFonts w:asciiTheme="minorHAnsi" w:hAnsiTheme="minorHAnsi" w:cstheme="minorHAnsi"/>
          <w:b/>
          <w:color w:val="000000" w:themeColor="text1"/>
          <w:lang w:val="el-GR"/>
        </w:rPr>
      </w:pPr>
      <w:r w:rsidRPr="004831A2">
        <w:rPr>
          <w:rFonts w:asciiTheme="minorHAnsi" w:hAnsiTheme="minorHAnsi" w:cstheme="minorHAnsi"/>
          <w:b/>
          <w:color w:val="000000" w:themeColor="text1"/>
          <w:lang w:val="el-GR"/>
        </w:rPr>
        <w:t xml:space="preserve">ΥΠΟΤΡΟΦΙΕΣ ΙΔΙΩΤΙΚΩΝ </w:t>
      </w:r>
      <w:r w:rsidR="00B910D3">
        <w:rPr>
          <w:rFonts w:asciiTheme="minorHAnsi" w:hAnsiTheme="minorHAnsi" w:cstheme="minorHAnsi"/>
          <w:b/>
          <w:color w:val="000000" w:themeColor="text1"/>
          <w:lang w:val="el-GR"/>
        </w:rPr>
        <w:t>ΑΝΩΤΕΡΩΝ ΕΚΠΑΙΔΕΥΤΙΚΩΝ ΙΔΡΥΜΑΤΩΝ ΚΥΠΡΟΥ</w:t>
      </w:r>
    </w:p>
    <w:p w:rsidR="00C26FC6" w:rsidRDefault="00C26FC6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C0131B" w:rsidRDefault="00C0131B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  <w:t xml:space="preserve">ΠΡΟΣ ΜΑΘΗΤΕΣ/ΤΡΙΕΣ  Γ΄ΤΑΞΗΣ </w:t>
      </w:r>
    </w:p>
    <w:p w:rsidR="00C0131B" w:rsidRDefault="00C0131B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C0131B" w:rsidRPr="00C0131B" w:rsidRDefault="00C0131B" w:rsidP="00C26FC6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C0131B">
        <w:rPr>
          <w:rFonts w:asciiTheme="minorHAnsi" w:hAnsiTheme="minorHAnsi" w:cstheme="minorHAnsi"/>
          <w:color w:val="000000" w:themeColor="text1"/>
          <w:lang w:val="el-GR"/>
        </w:rPr>
        <w:t xml:space="preserve">Σας ενημερώνουμε ότι στην ιστοσελίδα του σχολείου μας έχει αναρτηθεί κατάλογος με τις υποτροφίες των Ιδιωτικών Ανώτερων Εκπαιδευτικών Ιδρυμάτων Κύπρου. </w:t>
      </w:r>
      <w:r w:rsidR="00A34BDE">
        <w:rPr>
          <w:rFonts w:asciiTheme="minorHAnsi" w:hAnsiTheme="minorHAnsi" w:cstheme="minorHAnsi"/>
          <w:color w:val="000000" w:themeColor="text1"/>
          <w:lang w:val="el-GR"/>
        </w:rPr>
        <w:t xml:space="preserve"> Αφού μελετήσετε πολύ προσεκτικά  τις πληροφορίες για το κάθε εκπαιδευτικό ίδρυμα μπορείτε να υποβάλετε αίτηση για διεκδίκηση της σχετική</w:t>
      </w:r>
      <w:r w:rsidR="00981F85">
        <w:rPr>
          <w:rFonts w:asciiTheme="minorHAnsi" w:hAnsiTheme="minorHAnsi" w:cstheme="minorHAnsi"/>
          <w:color w:val="000000" w:themeColor="text1"/>
          <w:lang w:val="el-GR"/>
        </w:rPr>
        <w:t>ς</w:t>
      </w:r>
      <w:r w:rsidR="00A34BDE">
        <w:rPr>
          <w:rFonts w:asciiTheme="minorHAnsi" w:hAnsiTheme="minorHAnsi" w:cstheme="minorHAnsi"/>
          <w:color w:val="000000" w:themeColor="text1"/>
          <w:lang w:val="el-GR"/>
        </w:rPr>
        <w:t xml:space="preserve"> υποτροφίας. </w:t>
      </w:r>
    </w:p>
    <w:p w:rsidR="00C0131B" w:rsidRDefault="00C0131B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C0131B" w:rsidRPr="00C0131B" w:rsidRDefault="00A34BDE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lang w:val="el-GR"/>
        </w:rPr>
        <w:t xml:space="preserve">ΣΗΜ: </w:t>
      </w:r>
      <w:r w:rsidR="00C0131B" w:rsidRPr="00C0131B">
        <w:rPr>
          <w:rFonts w:asciiTheme="minorHAnsi" w:hAnsiTheme="minorHAnsi" w:cstheme="minorHAnsi"/>
          <w:b/>
          <w:color w:val="000000" w:themeColor="text1"/>
          <w:lang w:val="el-GR"/>
        </w:rPr>
        <w:t xml:space="preserve">Οποιαδήποτε συμπλήρωση και αποστολή των </w:t>
      </w:r>
      <w:r w:rsidR="00C0131B">
        <w:rPr>
          <w:rFonts w:asciiTheme="minorHAnsi" w:hAnsiTheme="minorHAnsi" w:cstheme="minorHAnsi"/>
          <w:b/>
          <w:color w:val="000000" w:themeColor="text1"/>
          <w:lang w:val="el-GR"/>
        </w:rPr>
        <w:t xml:space="preserve">σχετικών </w:t>
      </w:r>
      <w:r w:rsidR="00C0131B" w:rsidRPr="00C0131B">
        <w:rPr>
          <w:rFonts w:asciiTheme="minorHAnsi" w:hAnsiTheme="minorHAnsi" w:cstheme="minorHAnsi"/>
          <w:b/>
          <w:color w:val="000000" w:themeColor="text1"/>
          <w:lang w:val="el-GR"/>
        </w:rPr>
        <w:t xml:space="preserve">αιτήσεων προς την </w:t>
      </w:r>
      <w:r w:rsidR="00C0131B">
        <w:rPr>
          <w:rFonts w:asciiTheme="minorHAnsi" w:hAnsiTheme="minorHAnsi" w:cstheme="minorHAnsi"/>
          <w:b/>
          <w:color w:val="000000" w:themeColor="text1"/>
          <w:lang w:val="el-GR"/>
        </w:rPr>
        <w:t xml:space="preserve">αρμόδια </w:t>
      </w:r>
      <w:r w:rsidR="00981F85">
        <w:rPr>
          <w:rFonts w:asciiTheme="minorHAnsi" w:hAnsiTheme="minorHAnsi" w:cstheme="minorHAnsi"/>
          <w:b/>
          <w:color w:val="000000" w:themeColor="text1"/>
          <w:lang w:val="el-GR"/>
        </w:rPr>
        <w:t xml:space="preserve">υπηρεσία, πανεπιστήμιο, </w:t>
      </w:r>
      <w:r w:rsidR="00C0131B" w:rsidRPr="00C0131B">
        <w:rPr>
          <w:rFonts w:asciiTheme="minorHAnsi" w:hAnsiTheme="minorHAnsi" w:cstheme="minorHAnsi"/>
          <w:b/>
          <w:color w:val="000000" w:themeColor="text1"/>
          <w:lang w:val="el-GR"/>
        </w:rPr>
        <w:t>κολέγιο</w:t>
      </w:r>
      <w:r w:rsidR="00981F85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  <w:proofErr w:type="spellStart"/>
      <w:r w:rsidR="00981F85">
        <w:rPr>
          <w:rFonts w:asciiTheme="minorHAnsi" w:hAnsiTheme="minorHAnsi" w:cstheme="minorHAnsi"/>
          <w:b/>
          <w:color w:val="000000" w:themeColor="text1"/>
          <w:lang w:val="el-GR"/>
        </w:rPr>
        <w:t>κλπ</w:t>
      </w:r>
      <w:proofErr w:type="spellEnd"/>
      <w:r w:rsidR="00C0131B" w:rsidRPr="00C0131B">
        <w:rPr>
          <w:rFonts w:asciiTheme="minorHAnsi" w:hAnsiTheme="minorHAnsi" w:cstheme="minorHAnsi"/>
          <w:b/>
          <w:color w:val="000000" w:themeColor="text1"/>
          <w:lang w:val="el-GR"/>
        </w:rPr>
        <w:t xml:space="preserve"> είναι </w:t>
      </w:r>
      <w:r w:rsidR="00C0131B" w:rsidRPr="00A34BDE">
        <w:rPr>
          <w:rFonts w:asciiTheme="minorHAnsi" w:hAnsiTheme="minorHAnsi" w:cstheme="minorHAnsi"/>
          <w:b/>
          <w:color w:val="000000" w:themeColor="text1"/>
          <w:u w:val="single"/>
          <w:lang w:val="el-GR"/>
        </w:rPr>
        <w:t>ευθύνη των ιδίων υποψήφιων</w:t>
      </w:r>
      <w:r w:rsidRPr="00A34BDE">
        <w:rPr>
          <w:rFonts w:asciiTheme="minorHAnsi" w:hAnsiTheme="minorHAnsi" w:cstheme="minorHAnsi"/>
          <w:b/>
          <w:color w:val="000000" w:themeColor="text1"/>
          <w:u w:val="single"/>
          <w:lang w:val="el-GR"/>
        </w:rPr>
        <w:t xml:space="preserve"> μαθητών/τριώ</w:t>
      </w:r>
      <w:r w:rsidR="00C0131B" w:rsidRPr="00A34BDE">
        <w:rPr>
          <w:rFonts w:asciiTheme="minorHAnsi" w:hAnsiTheme="minorHAnsi" w:cstheme="minorHAnsi"/>
          <w:b/>
          <w:color w:val="000000" w:themeColor="text1"/>
          <w:u w:val="single"/>
          <w:lang w:val="el-GR"/>
        </w:rPr>
        <w:t>ν.</w:t>
      </w:r>
      <w:r w:rsidR="00C0131B" w:rsidRPr="00C0131B">
        <w:rPr>
          <w:rFonts w:asciiTheme="minorHAnsi" w:hAnsiTheme="minorHAnsi" w:cstheme="minorHAnsi"/>
          <w:b/>
          <w:color w:val="000000" w:themeColor="text1"/>
          <w:lang w:val="el-GR"/>
        </w:rPr>
        <w:t xml:space="preserve"> </w:t>
      </w:r>
    </w:p>
    <w:p w:rsidR="00C0131B" w:rsidRDefault="00C0131B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A34BDE" w:rsidRDefault="00A34BDE" w:rsidP="00A34BDE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l-GR"/>
        </w:rPr>
      </w:pPr>
      <w:r w:rsidRPr="00A34BDE">
        <w:rPr>
          <w:rFonts w:asciiTheme="minorHAnsi" w:hAnsiTheme="minorHAnsi" w:cstheme="minorHAnsi"/>
          <w:b/>
          <w:color w:val="000000" w:themeColor="text1"/>
          <w:sz w:val="28"/>
          <w:szCs w:val="28"/>
          <w:lang w:val="el-GR"/>
        </w:rPr>
        <w:t xml:space="preserve">ΚΑΤΑΛΟΓΟΣ ΤΩΝ ΥΠΟΤΡΟΦΙΩΝ ΤΩΝ </w:t>
      </w:r>
    </w:p>
    <w:p w:rsidR="00A34BDE" w:rsidRPr="00A34BDE" w:rsidRDefault="00A34BDE" w:rsidP="00A34BDE">
      <w:pPr>
        <w:shd w:val="clear" w:color="auto" w:fill="FFFFFF" w:themeFill="background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l-GR"/>
        </w:rPr>
      </w:pPr>
      <w:r w:rsidRPr="00A34BDE">
        <w:rPr>
          <w:rFonts w:asciiTheme="minorHAnsi" w:hAnsiTheme="minorHAnsi" w:cstheme="minorHAnsi"/>
          <w:b/>
          <w:color w:val="000000" w:themeColor="text1"/>
          <w:sz w:val="28"/>
          <w:szCs w:val="28"/>
          <w:lang w:val="el-GR"/>
        </w:rPr>
        <w:t>ΙΔΙΩΤΙΚΩΝ ΑΝΩΤΕΡΩΝ ΕΚΠΑΙΔΕΥΤΙΚΩΝ ΙΔΡΥΜΑΤΩΝ ΚΥΠΡΟΥ</w:t>
      </w:r>
    </w:p>
    <w:p w:rsidR="00C0131B" w:rsidRPr="0060684F" w:rsidRDefault="00C0131B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C26FC6" w:rsidRDefault="00C26FC6" w:rsidP="00153D74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ΕΥΡΩΠΑΪΚΟ ΠΑΝΕΠΙΣΤΗΜΙΟ ΚΥΠΡΟΥ (22 713000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, </w:t>
      </w:r>
      <w:hyperlink r:id="rId5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@</w:t>
        </w:r>
        <w:proofErr w:type="spellStart"/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euc</w:t>
        </w:r>
        <w:proofErr w:type="spellEnd"/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cy</w:t>
        </w:r>
      </w:hyperlink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) </w:t>
      </w:r>
    </w:p>
    <w:p w:rsidR="00C26FC6" w:rsidRPr="0060684F" w:rsidRDefault="00C26FC6" w:rsidP="00C26FC6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ΠΑΝΕΠΙΣΤΗΜΙΟ</w:t>
      </w:r>
      <w:r w:rsidR="0089745E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ΛΕΥΚΩΣΙΑΣ (22 841719, 22 841500, </w:t>
      </w:r>
      <w:hyperlink r:id="rId6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englezou.a@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unic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cy</w:t>
        </w:r>
      </w:hyperlink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)</w:t>
      </w:r>
    </w:p>
    <w:p w:rsidR="00C26FC6" w:rsidRPr="0060684F" w:rsidRDefault="00C26FC6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l-GR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ΠΑΝΕΠΙΣΤΗΜΙΟ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FREDERICK (22 394394, 25 730975</w:t>
      </w:r>
      <w:r w:rsidR="00204935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hyperlink r:id="rId7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info@frederick.ac.cy</w:t>
        </w:r>
      </w:hyperlink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C26FC6" w:rsidRPr="00B910D3" w:rsidRDefault="00C26FC6" w:rsidP="00C26FC6">
      <w:p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shd w:val="clear" w:color="auto" w:fill="FFFFFF" w:themeFill="background1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ΠΑΝΕΠΙΣΤΗΜΙΟ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PHILIPS (22 441860, 22 441861)</w:t>
      </w:r>
    </w:p>
    <w:p w:rsidR="00C26FC6" w:rsidRPr="00B910D3" w:rsidRDefault="00C26FC6" w:rsidP="00C26FC6">
      <w:pPr>
        <w:pStyle w:val="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UNIVERSITY OF CENTRAL LANCASHIRE CYPRUS (</w:t>
      </w:r>
      <w:proofErr w:type="spellStart"/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UCLan</w:t>
      </w:r>
      <w:proofErr w:type="spellEnd"/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 (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ΛΑΡΝΑΚΑ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 (</w:t>
      </w:r>
      <w:r w:rsidR="00204935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24 694059, </w:t>
      </w:r>
      <w:hyperlink r:id="rId8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shd w:val="clear" w:color="auto" w:fill="FFFFFF"/>
          </w:rPr>
          <w:t>kpetrou2@uclan.ac.uk</w:t>
        </w:r>
      </w:hyperlink>
      <w:r w:rsidR="00981F85" w:rsidRPr="00981F85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204935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)</w:t>
      </w:r>
    </w:p>
    <w:p w:rsidR="00A34BDE" w:rsidRDefault="00A34BDE" w:rsidP="00C26FC6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ALEXANDER COLLEGE (26272323)</w:t>
      </w:r>
    </w:p>
    <w:p w:rsidR="00C26FC6" w:rsidRPr="00B910D3" w:rsidRDefault="00C26FC6" w:rsidP="00C26F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26FC6" w:rsidRPr="00981F85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CDA</w:t>
      </w:r>
      <w:r w:rsidRP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ΠΑΦΟΥ</w:t>
      </w:r>
      <w:r w:rsidRP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(26 600069</w:t>
      </w:r>
      <w:r w:rsidR="00770181" w:rsidRP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, </w:t>
      </w:r>
      <w:hyperlink r:id="rId9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cdapafos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@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cdacollege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cy</w:t>
        </w:r>
      </w:hyperlink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="00770181" w:rsidRP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)</w:t>
      </w:r>
    </w:p>
    <w:p w:rsidR="00A34BDE" w:rsidRPr="00981F85" w:rsidRDefault="00A34BDE" w:rsidP="00C26F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CYPRUS COLLEGE (22 713000, 25 867300)</w:t>
      </w:r>
    </w:p>
    <w:p w:rsidR="00A34BDE" w:rsidRDefault="00A34BDE" w:rsidP="00C26F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AMERICAN COLLEGE (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ΛΕΥΚΩΣΙΑ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 (22 368000)</w:t>
      </w:r>
    </w:p>
    <w:p w:rsidR="00C26FC6" w:rsidRPr="00B910D3" w:rsidRDefault="00C26FC6" w:rsidP="00C26FC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26FC6" w:rsidRPr="00153D74" w:rsidRDefault="00770181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CTL EUROCOLLEGE (25 736629, </w:t>
      </w:r>
      <w:hyperlink r:id="rId10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academicdept@ctleuro.ac.cy</w:t>
        </w:r>
      </w:hyperlink>
      <w:r w:rsidR="00981F85" w:rsidRPr="00981F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A34BDE" w:rsidRDefault="00A34BDE" w:rsidP="00C26F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FREDERICK INSTITUTE OF TECHNOLOGY (22 394394)</w:t>
      </w:r>
    </w:p>
    <w:p w:rsidR="00A34BDE" w:rsidRPr="00B910D3" w:rsidRDefault="00A34BDE" w:rsidP="00C26FC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INTERCOLLEGE (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ΛΕΥΚΩΣΙΑ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&amp;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ΛΑΡΝΑΚΑ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22 842500,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ΛΕΜΕΣΟΣ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25 381180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hyperlink r:id="rId11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iacovides.a@unic.ac.cy</w:t>
        </w:r>
      </w:hyperlink>
      <w:r w:rsidR="00981F85" w:rsidRPr="00981F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A34BDE" w:rsidRPr="00B910D3" w:rsidRDefault="00A34BDE" w:rsidP="00C26FC6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KES COLLEGE (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ΛΕΥΚΩΣΙΑ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22875737, </w:t>
      </w:r>
      <w:hyperlink r:id="rId12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scholarships@kes.ac.cy</w:t>
        </w:r>
      </w:hyperlink>
      <w:r w:rsidR="00981F85" w:rsidRPr="00981F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A34BDE" w:rsidRPr="00B910D3" w:rsidRDefault="00A34BDE" w:rsidP="00A34BDE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l-GR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ΝΑΥΤΙΚΗ ΑΚΑΔΗΜΙΑ ΚΥΠΡΟΥ (22 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842500, </w:t>
      </w:r>
      <w:hyperlink r:id="rId13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iacovides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@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unic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cy</w:t>
        </w:r>
      </w:hyperlink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)</w:t>
      </w:r>
    </w:p>
    <w:p w:rsidR="00C26FC6" w:rsidRPr="00787BC4" w:rsidRDefault="00C26FC6" w:rsidP="00C26FC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ΘΕΟΛΟΓΙΚΗ ΣΧΟΛΗ ΕΚΚΛΗΣΙΑΣ ΚΥΠΡΟΥ (22443055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, </w:t>
      </w:r>
      <w:hyperlink r:id="rId14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admissions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@</w:t>
        </w:r>
        <w:proofErr w:type="spellStart"/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theo</w:t>
        </w:r>
        <w:proofErr w:type="spellEnd"/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ac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.</w:t>
        </w:r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cy</w:t>
        </w:r>
      </w:hyperlink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)</w:t>
      </w:r>
    </w:p>
    <w:p w:rsidR="00C26FC6" w:rsidRDefault="00C26FC6" w:rsidP="00C26FC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el-GR"/>
        </w:rPr>
      </w:pPr>
    </w:p>
    <w:p w:rsidR="00C26FC6" w:rsidRPr="00153D74" w:rsidRDefault="00C26FC6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GLOBAL COLLEGE </w:t>
      </w:r>
      <w:r w:rsidR="00B76F47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(228145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55, </w:t>
      </w:r>
      <w:hyperlink r:id="rId15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admin@globalcollege.com.cy</w:t>
        </w:r>
      </w:hyperlink>
      <w:r w:rsidR="00981F85" w:rsidRPr="00981F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770181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A34BDE" w:rsidRDefault="00A34BDE" w:rsidP="007D020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D0205" w:rsidRPr="00153D74" w:rsidRDefault="007D0205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INTERNAPA COLLEGE (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ΣΩΤΗΡΑ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ΑΜΜΟΧΩΣΤΟΥ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 23829840</w:t>
      </w:r>
    </w:p>
    <w:p w:rsidR="00A34BDE" w:rsidRDefault="00A34BDE" w:rsidP="007D0205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7D0205" w:rsidRPr="00153D74" w:rsidRDefault="007D0205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 COLLEGE (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Λάρνακα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24021555</w:t>
      </w:r>
      <w:r w:rsidR="0089745E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hyperlink r:id="rId16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info@pacollege.ac.cy</w:t>
        </w:r>
      </w:hyperlink>
      <w:r w:rsidR="00981F85" w:rsidRPr="00981F8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A34BDE" w:rsidRPr="00B910D3" w:rsidRDefault="00A34BDE" w:rsidP="007D0205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150B9" w:rsidRDefault="007D0205" w:rsidP="00153D74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CITY UNITY COLLEGE</w:t>
      </w:r>
      <w:r w:rsidR="00204935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NICOSIA (22332333, </w:t>
      </w:r>
      <w:hyperlink r:id="rId17" w:history="1">
        <w:r w:rsidR="00981F85" w:rsidRPr="00E606F0">
          <w:rPr>
            <w:rStyle w:val="Hyperlink"/>
            <w:rFonts w:asciiTheme="minorHAnsi" w:hAnsiTheme="minorHAnsi" w:cstheme="minorHAnsi"/>
            <w:b/>
            <w:sz w:val="22"/>
            <w:szCs w:val="22"/>
          </w:rPr>
          <w:t>e.kalli@cityu.ac.cy</w:t>
        </w:r>
      </w:hyperlink>
      <w:r w:rsidR="00204935" w:rsidRPr="00153D7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</w:p>
    <w:p w:rsidR="00981F85" w:rsidRPr="00981F85" w:rsidRDefault="00981F85" w:rsidP="00981F85">
      <w:pPr>
        <w:pStyle w:val="ListParagrap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81F85" w:rsidRPr="00981F85" w:rsidRDefault="0041165E" w:rsidP="0041165E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ΤΕΠΑΚ</w:t>
      </w:r>
      <w:r w:rsidR="00981F85"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>–ΥΠΟΤΡΟΦΙΕΣ/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ΒΡΑΒΕΙΑ </w:t>
      </w:r>
      <w:hyperlink r:id="rId18" w:history="1">
        <w:r w:rsidRPr="00E606F0">
          <w:rPr>
            <w:rStyle w:val="Hyperlink"/>
            <w:rFonts w:asciiTheme="minorHAnsi" w:hAnsiTheme="minorHAnsi" w:cstheme="minorHAnsi"/>
            <w:b/>
            <w:sz w:val="22"/>
            <w:szCs w:val="22"/>
            <w:lang w:val="el-GR"/>
          </w:rPr>
          <w:t>https://www.cut.ac.cy/studies/admissions/financial-matters/welfare/scholarships/</w:t>
        </w:r>
      </w:hyperlink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el-GR"/>
        </w:rPr>
        <w:t xml:space="preserve"> </w:t>
      </w:r>
      <w:bookmarkStart w:id="0" w:name="_GoBack"/>
      <w:bookmarkEnd w:id="0"/>
    </w:p>
    <w:sectPr w:rsidR="00981F85" w:rsidRPr="00981F85" w:rsidSect="00146847">
      <w:pgSz w:w="11906" w:h="16838"/>
      <w:pgMar w:top="510" w:right="1134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F11"/>
    <w:multiLevelType w:val="hybridMultilevel"/>
    <w:tmpl w:val="E64A51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6187"/>
    <w:multiLevelType w:val="hybridMultilevel"/>
    <w:tmpl w:val="98C8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5FFF"/>
    <w:multiLevelType w:val="hybridMultilevel"/>
    <w:tmpl w:val="F9F49030"/>
    <w:lvl w:ilvl="0" w:tplc="681C86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50A01"/>
    <w:multiLevelType w:val="hybridMultilevel"/>
    <w:tmpl w:val="1952C9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5209"/>
    <w:multiLevelType w:val="hybridMultilevel"/>
    <w:tmpl w:val="CD3E71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732"/>
    <w:multiLevelType w:val="hybridMultilevel"/>
    <w:tmpl w:val="85D0F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451C"/>
    <w:multiLevelType w:val="hybridMultilevel"/>
    <w:tmpl w:val="275EA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02617"/>
    <w:multiLevelType w:val="hybridMultilevel"/>
    <w:tmpl w:val="FFD67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7717C"/>
    <w:multiLevelType w:val="hybridMultilevel"/>
    <w:tmpl w:val="8FB0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58B1"/>
    <w:multiLevelType w:val="hybridMultilevel"/>
    <w:tmpl w:val="85404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07D9"/>
    <w:multiLevelType w:val="hybridMultilevel"/>
    <w:tmpl w:val="B71C48F2"/>
    <w:lvl w:ilvl="0" w:tplc="681C86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5632E1"/>
    <w:multiLevelType w:val="hybridMultilevel"/>
    <w:tmpl w:val="7F30C8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63FDF"/>
    <w:multiLevelType w:val="hybridMultilevel"/>
    <w:tmpl w:val="0CFC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37DA9"/>
    <w:multiLevelType w:val="hybridMultilevel"/>
    <w:tmpl w:val="D2A0C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16658"/>
    <w:multiLevelType w:val="hybridMultilevel"/>
    <w:tmpl w:val="1A1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179CE"/>
    <w:multiLevelType w:val="hybridMultilevel"/>
    <w:tmpl w:val="B2FA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9F3"/>
    <w:multiLevelType w:val="hybridMultilevel"/>
    <w:tmpl w:val="61A4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42CEB"/>
    <w:multiLevelType w:val="hybridMultilevel"/>
    <w:tmpl w:val="7A2A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C4A92"/>
    <w:multiLevelType w:val="hybridMultilevel"/>
    <w:tmpl w:val="7504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330A"/>
    <w:multiLevelType w:val="hybridMultilevel"/>
    <w:tmpl w:val="A57E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E30FD"/>
    <w:multiLevelType w:val="hybridMultilevel"/>
    <w:tmpl w:val="2638A8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20"/>
  </w:num>
  <w:num w:numId="9">
    <w:abstractNumId w:val="7"/>
  </w:num>
  <w:num w:numId="10">
    <w:abstractNumId w:val="16"/>
  </w:num>
  <w:num w:numId="11">
    <w:abstractNumId w:val="14"/>
  </w:num>
  <w:num w:numId="12">
    <w:abstractNumId w:val="19"/>
  </w:num>
  <w:num w:numId="13">
    <w:abstractNumId w:val="15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  <w:num w:numId="18">
    <w:abstractNumId w:val="2"/>
  </w:num>
  <w:num w:numId="19">
    <w:abstractNumId w:val="13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C6"/>
    <w:rsid w:val="000227E0"/>
    <w:rsid w:val="00153D74"/>
    <w:rsid w:val="00204935"/>
    <w:rsid w:val="0041165E"/>
    <w:rsid w:val="0052274D"/>
    <w:rsid w:val="00580AA8"/>
    <w:rsid w:val="005B731B"/>
    <w:rsid w:val="007150B9"/>
    <w:rsid w:val="00770181"/>
    <w:rsid w:val="007D0205"/>
    <w:rsid w:val="0089745E"/>
    <w:rsid w:val="00981F85"/>
    <w:rsid w:val="00A34BDE"/>
    <w:rsid w:val="00A3699F"/>
    <w:rsid w:val="00B76F47"/>
    <w:rsid w:val="00B910D3"/>
    <w:rsid w:val="00C0131B"/>
    <w:rsid w:val="00C26FC6"/>
    <w:rsid w:val="00C75780"/>
    <w:rsid w:val="00C963C2"/>
    <w:rsid w:val="00D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C72DD7"/>
  <w15:chartTrackingRefBased/>
  <w15:docId w15:val="{1E923BC9-5F98-4863-AD70-14F6C07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F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6FC6"/>
    <w:pPr>
      <w:spacing w:before="100" w:beforeAutospacing="1" w:after="100" w:afterAutospacing="1"/>
    </w:pPr>
    <w:rPr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0D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etrou2@uclan.ac.uk" TargetMode="External"/><Relationship Id="rId13" Type="http://schemas.openxmlformats.org/officeDocument/2006/relationships/hyperlink" Target="mailto:iacovides.a@unic.ac.cy" TargetMode="External"/><Relationship Id="rId18" Type="http://schemas.openxmlformats.org/officeDocument/2006/relationships/hyperlink" Target="https://www.cut.ac.cy/studies/admissions/financial-matters/welfare/scholarship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rederick.ac.cy" TargetMode="External"/><Relationship Id="rId12" Type="http://schemas.openxmlformats.org/officeDocument/2006/relationships/hyperlink" Target="mailto:scholarships@kes.ac.cy" TargetMode="External"/><Relationship Id="rId17" Type="http://schemas.openxmlformats.org/officeDocument/2006/relationships/hyperlink" Target="mailto:e.kalli@cityu.ac.cy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pacollege.ac.c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nglezou.a@unic.ac.cy" TargetMode="External"/><Relationship Id="rId11" Type="http://schemas.openxmlformats.org/officeDocument/2006/relationships/hyperlink" Target="mailto:iacovides.a@unic.ac.cy" TargetMode="External"/><Relationship Id="rId5" Type="http://schemas.openxmlformats.org/officeDocument/2006/relationships/hyperlink" Target="mailto:info@euc.ac.cy" TargetMode="External"/><Relationship Id="rId15" Type="http://schemas.openxmlformats.org/officeDocument/2006/relationships/hyperlink" Target="mailto:admin@globalcollege.com.cy" TargetMode="External"/><Relationship Id="rId10" Type="http://schemas.openxmlformats.org/officeDocument/2006/relationships/hyperlink" Target="mailto:academicdept@ctleuro.ac.c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apafos@cdacollege.ac.cy" TargetMode="External"/><Relationship Id="rId14" Type="http://schemas.openxmlformats.org/officeDocument/2006/relationships/hyperlink" Target="mailto:admissions@theo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2023-04-25T09:46:00Z</cp:lastPrinted>
  <dcterms:created xsi:type="dcterms:W3CDTF">2023-04-25T09:22:00Z</dcterms:created>
  <dcterms:modified xsi:type="dcterms:W3CDTF">2023-04-26T07:13:00Z</dcterms:modified>
</cp:coreProperties>
</file>