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76" w:rsidRPr="00F77AF1" w:rsidRDefault="00C17976" w:rsidP="00F77AF1">
      <w:pPr>
        <w:spacing w:line="360" w:lineRule="auto"/>
        <w:jc w:val="center"/>
        <w:rPr>
          <w:rFonts w:ascii="Century Gothic" w:hAnsi="Century Gothic"/>
          <w:b/>
          <w:sz w:val="28"/>
          <w:szCs w:val="28"/>
          <w:lang w:val="el-GR"/>
        </w:rPr>
      </w:pPr>
      <w:r w:rsidRPr="00F77AF1">
        <w:rPr>
          <w:rFonts w:ascii="Century Gothic" w:hAnsi="Century Gothic"/>
          <w:b/>
          <w:sz w:val="28"/>
          <w:szCs w:val="28"/>
          <w:lang w:val="el-GR"/>
        </w:rPr>
        <w:t>Θεματικός κύκλος: Μέσα Μαζικής Ενημέρωσης</w:t>
      </w:r>
    </w:p>
    <w:p w:rsidR="00C17976" w:rsidRPr="00F77AF1" w:rsidRDefault="00C17976" w:rsidP="00F77AF1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  <w:lang w:val="el-GR"/>
        </w:rPr>
      </w:pPr>
      <w:r w:rsidRPr="00F77AF1">
        <w:rPr>
          <w:rFonts w:ascii="Century Gothic" w:hAnsi="Century Gothic"/>
          <w:b/>
          <w:sz w:val="24"/>
          <w:szCs w:val="24"/>
          <w:u w:val="single"/>
          <w:lang w:val="el-GR"/>
        </w:rPr>
        <w:t>Άγνωστο κείμενο:</w:t>
      </w:r>
    </w:p>
    <w:p w:rsidR="00F25CD0" w:rsidRPr="00F77AF1" w:rsidRDefault="00F25CD0" w:rsidP="00F77AF1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el-GR"/>
        </w:rPr>
      </w:pPr>
      <w:proofErr w:type="spellStart"/>
      <w:r w:rsidRPr="00F77AF1">
        <w:rPr>
          <w:rFonts w:ascii="Century Gothic" w:hAnsi="Century Gothic"/>
          <w:b/>
          <w:sz w:val="24"/>
          <w:szCs w:val="24"/>
        </w:rPr>
        <w:t>Αύξηση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του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όγκου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γνώσεων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πληροφοριώ</w:t>
      </w:r>
      <w:proofErr w:type="spellEnd"/>
      <w:r w:rsidRPr="00F77AF1">
        <w:rPr>
          <w:rFonts w:ascii="Century Gothic" w:hAnsi="Century Gothic"/>
          <w:b/>
          <w:sz w:val="24"/>
          <w:szCs w:val="24"/>
          <w:lang w:val="el-GR"/>
        </w:rPr>
        <w:t>ν</w:t>
      </w:r>
    </w:p>
    <w:p w:rsidR="00F25CD0" w:rsidRPr="00F77AF1" w:rsidRDefault="00F25CD0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 w:rsidRPr="00F77AF1">
        <w:rPr>
          <w:rFonts w:ascii="Century Gothic" w:hAnsi="Century Gothic"/>
          <w:sz w:val="24"/>
          <w:szCs w:val="24"/>
        </w:rPr>
        <w:t xml:space="preserve">Η </w:t>
      </w:r>
      <w:proofErr w:type="spellStart"/>
      <w:r w:rsidRPr="00F77AF1">
        <w:rPr>
          <w:rFonts w:ascii="Century Gothic" w:hAnsi="Century Gothic"/>
          <w:sz w:val="24"/>
          <w:szCs w:val="24"/>
        </w:rPr>
        <w:t>διόγκωση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επίσης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πλήθους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γνώσεων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πληροφοριών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µε </w:t>
      </w:r>
      <w:proofErr w:type="spellStart"/>
      <w:r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οποίες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καταιγίζεται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ο </w:t>
      </w:r>
      <w:proofErr w:type="spellStart"/>
      <w:r w:rsidRPr="00F77AF1">
        <w:rPr>
          <w:rFonts w:ascii="Century Gothic" w:hAnsi="Century Gothic"/>
          <w:sz w:val="24"/>
          <w:szCs w:val="24"/>
        </w:rPr>
        <w:t>σύγχρονος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άνθρωπος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όχι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όνον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εξαιτίας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καθηµερινών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επιστηµονικών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τεχνολογικών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εξελίξεων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αλλά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ραγδαίας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ανάπτυξης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κυριαρχίας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στη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ζωή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διαφόρων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Μέσων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Μαζικής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Επικοινωνίας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(ΜΜΕ),</w:t>
      </w:r>
      <w:r w:rsidRPr="00F77AF1">
        <w:rPr>
          <w:rFonts w:ascii="Century Gothic" w:hAnsi="Century Gothic"/>
          <w:sz w:val="24"/>
          <w:szCs w:val="24"/>
          <w:lang w:val="el-GR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δηµιουργεί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επίσης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ια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νέα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κατάσταση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ανάλογη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µε </w:t>
      </w:r>
      <w:proofErr w:type="spellStart"/>
      <w:r w:rsidRPr="00F77AF1">
        <w:rPr>
          <w:rFonts w:ascii="Century Gothic" w:hAnsi="Century Gothic"/>
          <w:sz w:val="24"/>
          <w:szCs w:val="24"/>
        </w:rPr>
        <w:t>την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επανάσταση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τυπογραφίας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. </w:t>
      </w:r>
    </w:p>
    <w:p w:rsidR="00C17976" w:rsidRPr="00F77AF1" w:rsidRDefault="00F25CD0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proofErr w:type="spellStart"/>
      <w:r w:rsidRPr="00F77AF1">
        <w:rPr>
          <w:rFonts w:ascii="Century Gothic" w:hAnsi="Century Gothic"/>
          <w:sz w:val="24"/>
          <w:szCs w:val="24"/>
        </w:rPr>
        <w:t>Τα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νέα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έσα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πληροφόρησης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έσω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υπολογιστών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δικτύων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ΜΜΕ,</w:t>
      </w:r>
      <w:r w:rsidRPr="00F77AF1">
        <w:rPr>
          <w:rFonts w:ascii="Century Gothic" w:hAnsi="Century Gothic"/>
          <w:sz w:val="24"/>
          <w:szCs w:val="24"/>
          <w:lang w:val="el-GR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όπως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η </w:t>
      </w:r>
      <w:proofErr w:type="spellStart"/>
      <w:r w:rsidRPr="00F77AF1">
        <w:rPr>
          <w:rFonts w:ascii="Century Gothic" w:hAnsi="Century Gothic"/>
          <w:sz w:val="24"/>
          <w:szCs w:val="24"/>
        </w:rPr>
        <w:t>τηλεόραση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ραδιόφωνο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οι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εφηµερίδες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περιοδικά</w:t>
      </w:r>
      <w:proofErr w:type="spellEnd"/>
      <w:r w:rsidRPr="00F77AF1">
        <w:rPr>
          <w:rFonts w:ascii="Century Gothic" w:hAnsi="Century Gothic"/>
          <w:sz w:val="24"/>
          <w:szCs w:val="24"/>
        </w:rPr>
        <w:t>,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ανοίγουν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παράθυρα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στον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κόσµο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στα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γεγονότα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στη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γνώση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κοινωνικό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προβληµατισµό</w:t>
      </w:r>
      <w:proofErr w:type="spellEnd"/>
      <w:r w:rsidRPr="00F77AF1">
        <w:rPr>
          <w:rFonts w:ascii="Century Gothic" w:hAnsi="Century Gothic"/>
          <w:sz w:val="24"/>
          <w:szCs w:val="24"/>
          <w:lang w:val="el-GR"/>
        </w:rPr>
        <w:t xml:space="preserve">. </w:t>
      </w:r>
      <w:proofErr w:type="spellStart"/>
      <w:r w:rsidRPr="00F77AF1">
        <w:rPr>
          <w:rFonts w:ascii="Century Gothic" w:hAnsi="Century Gothic"/>
          <w:sz w:val="24"/>
          <w:szCs w:val="24"/>
        </w:rPr>
        <w:t>Μας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βοµβαρδίζουν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µε </w:t>
      </w:r>
      <w:proofErr w:type="spellStart"/>
      <w:r w:rsidRPr="00F77AF1">
        <w:rPr>
          <w:rFonts w:ascii="Century Gothic" w:hAnsi="Century Gothic"/>
          <w:sz w:val="24"/>
          <w:szCs w:val="24"/>
        </w:rPr>
        <w:t>εικόνες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όλο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περισσότερες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εικόνες</w:t>
      </w:r>
      <w:proofErr w:type="spellEnd"/>
      <w:r w:rsidRPr="00F77AF1">
        <w:rPr>
          <w:rFonts w:ascii="Century Gothic" w:hAnsi="Century Gothic"/>
          <w:sz w:val="24"/>
          <w:szCs w:val="24"/>
        </w:rPr>
        <w:t>.</w:t>
      </w:r>
      <w:r w:rsidRPr="00F77AF1">
        <w:rPr>
          <w:rFonts w:ascii="Century Gothic" w:hAnsi="Century Gothic"/>
          <w:sz w:val="24"/>
          <w:szCs w:val="24"/>
          <w:lang w:val="el-GR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Μας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συνδέουν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µε </w:t>
      </w:r>
      <w:proofErr w:type="spellStart"/>
      <w:r w:rsidRPr="00F77AF1">
        <w:rPr>
          <w:rFonts w:ascii="Century Gothic" w:hAnsi="Century Gothic"/>
          <w:sz w:val="24"/>
          <w:szCs w:val="24"/>
        </w:rPr>
        <w:t>τον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πολιτισµό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άλλων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χωρών</w:t>
      </w:r>
      <w:proofErr w:type="spellEnd"/>
      <w:r w:rsidRPr="00F77AF1">
        <w:rPr>
          <w:rFonts w:ascii="Century Gothic" w:hAnsi="Century Gothic"/>
          <w:sz w:val="24"/>
          <w:szCs w:val="24"/>
        </w:rPr>
        <w:t>,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δείχνουν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πως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ζούν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οι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πιο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«</w:t>
      </w:r>
      <w:proofErr w:type="spellStart"/>
      <w:r w:rsidRPr="00F77AF1">
        <w:rPr>
          <w:rFonts w:ascii="Century Gothic" w:hAnsi="Century Gothic"/>
          <w:sz w:val="24"/>
          <w:szCs w:val="24"/>
        </w:rPr>
        <w:t>ανεπτυγµένοι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» </w:t>
      </w:r>
      <w:proofErr w:type="spellStart"/>
      <w:r w:rsidRPr="00F77AF1">
        <w:rPr>
          <w:rFonts w:ascii="Century Gothic" w:hAnsi="Century Gothic"/>
          <w:sz w:val="24"/>
          <w:szCs w:val="24"/>
        </w:rPr>
        <w:t>αλλά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οι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πιο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εξαθλιωµένοι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λαοί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παρέχουν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εµπειρία</w:t>
      </w:r>
      <w:proofErr w:type="spellEnd"/>
      <w:r w:rsidRPr="00F77AF1">
        <w:rPr>
          <w:rFonts w:ascii="Century Gothic" w:hAnsi="Century Gothic"/>
          <w:sz w:val="24"/>
          <w:szCs w:val="24"/>
        </w:rPr>
        <w:t>,</w:t>
      </w:r>
      <w:r w:rsidR="00C17976" w:rsidRPr="00F77AF1">
        <w:rPr>
          <w:rFonts w:ascii="Century Gothic" w:hAnsi="Century Gothic"/>
          <w:sz w:val="24"/>
          <w:szCs w:val="24"/>
          <w:lang w:val="el-GR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µε </w:t>
      </w:r>
      <w:proofErr w:type="spellStart"/>
      <w:r w:rsidRPr="00F77AF1">
        <w:rPr>
          <w:rFonts w:ascii="Century Gothic" w:hAnsi="Century Gothic"/>
          <w:sz w:val="24"/>
          <w:szCs w:val="24"/>
        </w:rPr>
        <w:t>την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κατάλληλη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κριτική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επεξεργ</w:t>
      </w:r>
      <w:r w:rsidR="00B95E80" w:rsidRPr="00F77AF1">
        <w:rPr>
          <w:rFonts w:ascii="Century Gothic" w:hAnsi="Century Gothic"/>
          <w:sz w:val="24"/>
          <w:szCs w:val="24"/>
        </w:rPr>
        <w:t>ασία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δυνατόν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βγάλουν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από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καβούκι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εγωκεντρισµού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>.</w:t>
      </w:r>
    </w:p>
    <w:p w:rsidR="00C17976" w:rsidRPr="00F77AF1" w:rsidRDefault="00F25CD0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proofErr w:type="spellStart"/>
      <w:proofErr w:type="gramStart"/>
      <w:r w:rsidRPr="00F77AF1">
        <w:rPr>
          <w:rFonts w:ascii="Century Gothic" w:hAnsi="Century Gothic"/>
          <w:sz w:val="24"/>
          <w:szCs w:val="24"/>
        </w:rPr>
        <w:t>Συγχρόνως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όµως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γίνονται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έσο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επηρεασµού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κοινής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γνώµης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µε </w:t>
      </w:r>
      <w:proofErr w:type="spellStart"/>
      <w:r w:rsidRPr="00F77AF1">
        <w:rPr>
          <w:rFonts w:ascii="Century Gothic" w:hAnsi="Century Gothic"/>
          <w:sz w:val="24"/>
          <w:szCs w:val="24"/>
        </w:rPr>
        <w:t>στόχο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την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ικανοποίηση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ποικίλων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οικονοµικών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πολιτικών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συµφερόντων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από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άτοµα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ελέγχουν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ή </w:t>
      </w:r>
      <w:proofErr w:type="spellStart"/>
      <w:r w:rsidRPr="00F77AF1">
        <w:rPr>
          <w:rFonts w:ascii="Century Gothic" w:hAnsi="Century Gothic"/>
          <w:sz w:val="24"/>
          <w:szCs w:val="24"/>
        </w:rPr>
        <w:t>έχουν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προνοµιακή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πρόσβα</w:t>
      </w:r>
      <w:r w:rsidR="00C17976" w:rsidRPr="00F77AF1">
        <w:rPr>
          <w:rFonts w:ascii="Century Gothic" w:hAnsi="Century Gothic"/>
          <w:sz w:val="24"/>
          <w:szCs w:val="24"/>
        </w:rPr>
        <w:t>ση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στα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έσα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αυτά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κατά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τρόπο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ερι</w:t>
      </w:r>
      <w:r w:rsidR="00C17976" w:rsidRPr="00F77AF1">
        <w:rPr>
          <w:rFonts w:ascii="Century Gothic" w:hAnsi="Century Gothic"/>
          <w:sz w:val="24"/>
          <w:szCs w:val="24"/>
        </w:rPr>
        <w:t>κές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φορές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δε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γίνεται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αντιληπτός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>.</w:t>
      </w:r>
      <w:proofErr w:type="gram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Εκτός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ότι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ενηµερώνουν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υπάρχει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ωστόσ</w:t>
      </w:r>
      <w:r w:rsidR="00C17976" w:rsidRPr="00F77AF1">
        <w:rPr>
          <w:rFonts w:ascii="Century Gothic" w:hAnsi="Century Gothic"/>
          <w:sz w:val="24"/>
          <w:szCs w:val="24"/>
        </w:rPr>
        <w:t>ο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ο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κίνδυνος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κατευθύνουν</w:t>
      </w:r>
      <w:proofErr w:type="spellEnd"/>
      <w:r w:rsidRPr="00F77AF1">
        <w:rPr>
          <w:rFonts w:ascii="Century Gothic" w:hAnsi="Century Gothic"/>
          <w:sz w:val="24"/>
          <w:szCs w:val="24"/>
        </w:rPr>
        <w:t>,</w:t>
      </w:r>
      <w:r w:rsidR="00C17976" w:rsidRPr="00F77AF1">
        <w:rPr>
          <w:rFonts w:ascii="Century Gothic" w:hAnsi="Century Gothic"/>
          <w:sz w:val="24"/>
          <w:szCs w:val="24"/>
          <w:lang w:val="el-GR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κοιµίσουν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επηρεάσουν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αντιλήψεις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σηµαντικό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F77AF1">
        <w:rPr>
          <w:rFonts w:ascii="Century Gothic" w:hAnsi="Century Gothic"/>
          <w:sz w:val="24"/>
          <w:szCs w:val="24"/>
        </w:rPr>
        <w:t>όχι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,</w:t>
      </w:r>
      <w:proofErr w:type="gram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καθοδηγήσουν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σε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δικούς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τους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προσανατολισµούς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. </w:t>
      </w:r>
      <w:proofErr w:type="spellStart"/>
      <w:proofErr w:type="gramStart"/>
      <w:r w:rsidRPr="00F77AF1">
        <w:rPr>
          <w:rFonts w:ascii="Century Gothic" w:hAnsi="Century Gothic"/>
          <w:sz w:val="24"/>
          <w:szCs w:val="24"/>
        </w:rPr>
        <w:t>Κι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αυτό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γιατί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η </w:t>
      </w:r>
      <w:proofErr w:type="spellStart"/>
      <w:r w:rsidRPr="00F77AF1">
        <w:rPr>
          <w:rFonts w:ascii="Century Gothic" w:hAnsi="Century Gothic"/>
          <w:sz w:val="24"/>
          <w:szCs w:val="24"/>
        </w:rPr>
        <w:t>πληροφόρηση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από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ΜΜΕ </w:t>
      </w:r>
      <w:proofErr w:type="spellStart"/>
      <w:r w:rsidRPr="00F77AF1">
        <w:rPr>
          <w:rFonts w:ascii="Century Gothic" w:hAnsi="Century Gothic"/>
          <w:sz w:val="24"/>
          <w:szCs w:val="24"/>
        </w:rPr>
        <w:t>ήταν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</w:t>
      </w:r>
      <w:r w:rsidR="00C17976" w:rsidRPr="00F77AF1">
        <w:rPr>
          <w:rFonts w:ascii="Century Gothic" w:hAnsi="Century Gothic"/>
          <w:sz w:val="24"/>
          <w:szCs w:val="24"/>
        </w:rPr>
        <w:t>άντοτε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στις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έρες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περισσότερο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ίσως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από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πότε</w:t>
      </w:r>
      <w:proofErr w:type="spellEnd"/>
      <w:r w:rsidRPr="00F77AF1">
        <w:rPr>
          <w:rFonts w:ascii="Century Gothic" w:hAnsi="Century Gothic"/>
          <w:sz w:val="24"/>
          <w:szCs w:val="24"/>
        </w:rPr>
        <w:t>, µ</w:t>
      </w:r>
      <w:proofErr w:type="spellStart"/>
      <w:r w:rsidRPr="00F77AF1">
        <w:rPr>
          <w:rFonts w:ascii="Century Gothic" w:hAnsi="Century Gothic"/>
          <w:sz w:val="24"/>
          <w:szCs w:val="24"/>
        </w:rPr>
        <w:t>ια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ορφή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εξουσίας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>.</w:t>
      </w:r>
      <w:proofErr w:type="gram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</w:p>
    <w:p w:rsidR="00C17976" w:rsidRPr="00F77AF1" w:rsidRDefault="00C17976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proofErr w:type="spellStart"/>
      <w:r w:rsidRPr="00F77AF1">
        <w:rPr>
          <w:rFonts w:ascii="Century Gothic" w:hAnsi="Century Gothic"/>
          <w:sz w:val="24"/>
          <w:szCs w:val="24"/>
        </w:rPr>
        <w:t>Οι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πληροφορίες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, µε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λόγια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ή </w:t>
      </w:r>
      <w:proofErr w:type="spellStart"/>
      <w:proofErr w:type="gramStart"/>
      <w:r w:rsidR="00F25CD0" w:rsidRPr="00F77AF1">
        <w:rPr>
          <w:rFonts w:ascii="Century Gothic" w:hAnsi="Century Gothic"/>
          <w:sz w:val="24"/>
          <w:szCs w:val="24"/>
        </w:rPr>
        <w:t>εικόνες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,</w:t>
      </w:r>
      <w:proofErr w:type="gram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παρέχουν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γνώσεις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έχουν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τη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δύναµη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επηρεάσουν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κοινό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προσφέρουν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ό</w:t>
      </w:r>
      <w:r w:rsidRPr="00F77AF1">
        <w:rPr>
          <w:rFonts w:ascii="Century Gothic" w:hAnsi="Century Gothic"/>
          <w:sz w:val="24"/>
          <w:szCs w:val="24"/>
        </w:rPr>
        <w:t>µως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ευκαιρίες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ενηµέρωση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εκπαιδευτική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κοινωνική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επαγγελµατική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ανάπτυξη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στα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άτοµα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την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lastRenderedPageBreak/>
        <w:t>έχουν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ανάγκη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F25CD0" w:rsidRPr="00F77AF1">
        <w:rPr>
          <w:rFonts w:ascii="Century Gothic" w:hAnsi="Century Gothic"/>
          <w:sz w:val="24"/>
          <w:szCs w:val="24"/>
        </w:rPr>
        <w:t>∆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ιότι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κλείσιµο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της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πληροφορίας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σε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απρόσιτες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πηγές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κέντ</w:t>
      </w:r>
      <w:r w:rsidRPr="00F77AF1">
        <w:rPr>
          <w:rFonts w:ascii="Century Gothic" w:hAnsi="Century Gothic"/>
          <w:sz w:val="24"/>
          <w:szCs w:val="24"/>
        </w:rPr>
        <w:t>ρα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ευνοεί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τους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λίγους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ανθρώπους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έχουν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πρόσβαση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σ’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αυτές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δείγµα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δηµοκρατικού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ελλεί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>µµ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ατος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σε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ια</w:t>
      </w:r>
      <w:proofErr w:type="spellEnd"/>
      <w:r w:rsidR="00F25CD0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25CD0" w:rsidRPr="00F77AF1">
        <w:rPr>
          <w:rFonts w:ascii="Century Gothic" w:hAnsi="Century Gothic"/>
          <w:sz w:val="24"/>
          <w:szCs w:val="24"/>
        </w:rPr>
        <w:t>κοινωνία</w:t>
      </w:r>
      <w:proofErr w:type="spellEnd"/>
      <w:r w:rsidRPr="00F77AF1">
        <w:rPr>
          <w:rFonts w:ascii="Century Gothic" w:hAnsi="Century Gothic"/>
          <w:sz w:val="24"/>
          <w:szCs w:val="24"/>
          <w:lang w:val="el-GR"/>
        </w:rPr>
        <w:t>.</w:t>
      </w:r>
      <w:proofErr w:type="gramEnd"/>
    </w:p>
    <w:p w:rsidR="00C17976" w:rsidRPr="00F77AF1" w:rsidRDefault="00F25CD0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Αποτελεί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όµως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ευθύνη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σύγχρονου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πολίτη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προσπαθεί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αναζητά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ενεργά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έγκαιρα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αναγκαίες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’ </w:t>
      </w:r>
      <w:proofErr w:type="spellStart"/>
      <w:r w:rsidRPr="00F77AF1">
        <w:rPr>
          <w:rFonts w:ascii="Century Gothic" w:hAnsi="Century Gothic"/>
          <w:sz w:val="24"/>
          <w:szCs w:val="24"/>
        </w:rPr>
        <w:t>αυτόν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πληροφορίες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αναπτύσσει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απαραίτητες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δεξιότητες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κριτικής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επεξεργασ</w:t>
      </w:r>
      <w:r w:rsidR="00C17976" w:rsidRPr="00F77AF1">
        <w:rPr>
          <w:rFonts w:ascii="Century Gothic" w:hAnsi="Century Gothic"/>
          <w:sz w:val="24"/>
          <w:szCs w:val="24"/>
        </w:rPr>
        <w:t>ίας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πληροφοριών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αυτών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ώστε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αξιοποιεί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κατάλληλα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ην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πέφτει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θύµα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διαφόρων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Pr="00F77AF1">
        <w:rPr>
          <w:rFonts w:ascii="Century Gothic" w:hAnsi="Century Gothic"/>
          <w:sz w:val="24"/>
          <w:szCs w:val="24"/>
        </w:rPr>
        <w:t>ορφ</w:t>
      </w:r>
      <w:r w:rsidR="00C17976" w:rsidRPr="00F77AF1">
        <w:rPr>
          <w:rFonts w:ascii="Century Gothic" w:hAnsi="Century Gothic"/>
          <w:sz w:val="24"/>
          <w:szCs w:val="24"/>
        </w:rPr>
        <w:t>ών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στέρησης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των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δικαιωµάτων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της</w:t>
      </w:r>
      <w:proofErr w:type="spellEnd"/>
      <w:r w:rsidR="00C17976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7976" w:rsidRPr="00F77AF1">
        <w:rPr>
          <w:rFonts w:ascii="Century Gothic" w:hAnsi="Century Gothic"/>
          <w:sz w:val="24"/>
          <w:szCs w:val="24"/>
        </w:rPr>
        <w:t>οικονοµικής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καταναλωτικής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πολιτικής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εξαπατησής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ή </w:t>
      </w:r>
      <w:proofErr w:type="spellStart"/>
      <w:r w:rsidRPr="00F77AF1">
        <w:rPr>
          <w:rFonts w:ascii="Century Gothic" w:hAnsi="Century Gothic"/>
          <w:sz w:val="24"/>
          <w:szCs w:val="24"/>
        </w:rPr>
        <w:t>εκµεταλλευσή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. </w:t>
      </w:r>
    </w:p>
    <w:p w:rsidR="00CD6714" w:rsidRPr="00F77AF1" w:rsidRDefault="00F25CD0" w:rsidP="00F77AF1">
      <w:pPr>
        <w:spacing w:line="360" w:lineRule="auto"/>
        <w:jc w:val="right"/>
        <w:rPr>
          <w:rFonts w:ascii="Century Gothic" w:hAnsi="Century Gothic"/>
          <w:sz w:val="20"/>
          <w:szCs w:val="20"/>
          <w:lang w:val="el-GR"/>
        </w:rPr>
      </w:pPr>
      <w:proofErr w:type="spellStart"/>
      <w:r w:rsidRPr="00F77AF1">
        <w:rPr>
          <w:rFonts w:ascii="Century Gothic" w:hAnsi="Century Gothic"/>
          <w:sz w:val="20"/>
          <w:szCs w:val="20"/>
        </w:rPr>
        <w:t>Αρ.Ράπτης-Αθ.Ράπτη</w:t>
      </w:r>
      <w:proofErr w:type="spellEnd"/>
      <w:r w:rsidRPr="00F77AF1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77AF1">
        <w:rPr>
          <w:rFonts w:ascii="Century Gothic" w:hAnsi="Century Gothic"/>
          <w:i/>
          <w:sz w:val="20"/>
          <w:szCs w:val="20"/>
        </w:rPr>
        <w:t>Πληροφορική</w:t>
      </w:r>
      <w:proofErr w:type="spellEnd"/>
      <w:r w:rsidRPr="00F77AF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F77AF1">
        <w:rPr>
          <w:rFonts w:ascii="Century Gothic" w:hAnsi="Century Gothic"/>
          <w:i/>
          <w:sz w:val="20"/>
          <w:szCs w:val="20"/>
        </w:rPr>
        <w:t>και</w:t>
      </w:r>
      <w:proofErr w:type="spellEnd"/>
      <w:r w:rsidRPr="00F77AF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proofErr w:type="gramStart"/>
      <w:r w:rsidRPr="00F77AF1">
        <w:rPr>
          <w:rFonts w:ascii="Century Gothic" w:hAnsi="Century Gothic"/>
          <w:i/>
          <w:sz w:val="20"/>
          <w:szCs w:val="20"/>
        </w:rPr>
        <w:t>Εκπαίδευση</w:t>
      </w:r>
      <w:proofErr w:type="spellEnd"/>
      <w:r w:rsidRPr="00F77AF1">
        <w:rPr>
          <w:rFonts w:ascii="Century Gothic" w:hAnsi="Century Gothic"/>
          <w:sz w:val="20"/>
          <w:szCs w:val="20"/>
        </w:rPr>
        <w:t xml:space="preserve"> ,</w:t>
      </w:r>
      <w:proofErr w:type="spellStart"/>
      <w:r w:rsidRPr="00F77AF1">
        <w:rPr>
          <w:rFonts w:ascii="Century Gothic" w:hAnsi="Century Gothic"/>
          <w:sz w:val="20"/>
          <w:szCs w:val="20"/>
        </w:rPr>
        <w:t>Αθήνα</w:t>
      </w:r>
      <w:proofErr w:type="spellEnd"/>
      <w:proofErr w:type="gramEnd"/>
      <w:r w:rsidRPr="00F77AF1">
        <w:rPr>
          <w:rFonts w:ascii="Century Gothic" w:hAnsi="Century Gothic"/>
          <w:sz w:val="20"/>
          <w:szCs w:val="20"/>
        </w:rPr>
        <w:t xml:space="preserve"> 1999</w:t>
      </w:r>
    </w:p>
    <w:p w:rsidR="008D3C9D" w:rsidRPr="00F77AF1" w:rsidRDefault="008D3C9D" w:rsidP="00F77AF1">
      <w:pPr>
        <w:spacing w:line="360" w:lineRule="auto"/>
        <w:jc w:val="right"/>
        <w:rPr>
          <w:rFonts w:ascii="Century Gothic" w:hAnsi="Century Gothic"/>
          <w:sz w:val="20"/>
          <w:szCs w:val="20"/>
          <w:lang w:val="el-GR"/>
        </w:rPr>
      </w:pPr>
    </w:p>
    <w:p w:rsidR="008D3C9D" w:rsidRPr="00F77AF1" w:rsidRDefault="008D3C9D" w:rsidP="00F77AF1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l-GR"/>
        </w:rPr>
      </w:pPr>
      <w:r w:rsidRPr="00F77AF1">
        <w:rPr>
          <w:rFonts w:ascii="Century Gothic" w:hAnsi="Century Gothic"/>
          <w:b/>
          <w:sz w:val="24"/>
          <w:szCs w:val="24"/>
          <w:lang w:val="el-GR"/>
        </w:rPr>
        <w:t>Ερωτήσεις:</w:t>
      </w:r>
    </w:p>
    <w:p w:rsidR="00405795" w:rsidRPr="00F77AF1" w:rsidRDefault="00F77AF1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1.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αποδώσετε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περιεχόμενο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κειμένου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περίληψη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100 – 120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λέξεων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με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σκοπό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ενημερώσετε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τους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συμμαθητές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σας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θέμα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αυτό</w:t>
      </w:r>
      <w:proofErr w:type="spellEnd"/>
    </w:p>
    <w:p w:rsidR="00405795" w:rsidRPr="00F77AF1" w:rsidRDefault="00F77AF1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2.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σχολιάσετε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μια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παράγραφο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70–80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λέξεων</w:t>
      </w:r>
      <w:proofErr w:type="spellEnd"/>
      <w:r w:rsidR="00A7388F" w:rsidRPr="00F77AF1">
        <w:rPr>
          <w:rFonts w:ascii="Century Gothic" w:hAnsi="Century Gothic"/>
          <w:sz w:val="24"/>
          <w:szCs w:val="24"/>
          <w:lang w:val="el-GR"/>
        </w:rPr>
        <w:t xml:space="preserve"> αναπτυγμένη με αιτιολόγηση</w:t>
      </w:r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περιεχόμενο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παρακάτω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αποσπάσματος</w:t>
      </w:r>
      <w:proofErr w:type="spellEnd"/>
      <w:r w:rsidR="00405795" w:rsidRPr="00F77AF1">
        <w:rPr>
          <w:rFonts w:ascii="Century Gothic" w:hAnsi="Century Gothic"/>
          <w:sz w:val="24"/>
          <w:szCs w:val="24"/>
          <w:lang w:val="el-GR"/>
        </w:rPr>
        <w:t>: «Το κλείσιμο της πληροφορίας σε απρόσιτες πηγές και κέντρα είναι δείγμα δημοκρατικού ελλείμματος σε μια κοινωνία» (4</w:t>
      </w:r>
      <w:r w:rsidR="00405795" w:rsidRPr="00F77AF1">
        <w:rPr>
          <w:rFonts w:ascii="Century Gothic" w:hAnsi="Century Gothic"/>
          <w:sz w:val="24"/>
          <w:szCs w:val="24"/>
          <w:vertAlign w:val="superscript"/>
          <w:lang w:val="el-GR"/>
        </w:rPr>
        <w:t>η</w:t>
      </w:r>
      <w:r w:rsidR="00405795" w:rsidRPr="00F77AF1">
        <w:rPr>
          <w:rFonts w:ascii="Century Gothic" w:hAnsi="Century Gothic"/>
          <w:sz w:val="24"/>
          <w:szCs w:val="24"/>
          <w:lang w:val="el-GR"/>
        </w:rPr>
        <w:t xml:space="preserve"> παράγραφος).</w:t>
      </w:r>
    </w:p>
    <w:p w:rsidR="00A7388F" w:rsidRPr="00F77AF1" w:rsidRDefault="00F77AF1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3.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ποιο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κειμενικό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είδος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ανήκει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πιο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πάνω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κείμενο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τεκμηριώσετε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την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απάντησή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σας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αναφέροντας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δύο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χαρακτηριστικά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αυτού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είδους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οποία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εντοπίσατε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στο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κείμενο</w:t>
      </w:r>
      <w:proofErr w:type="spellEnd"/>
    </w:p>
    <w:p w:rsidR="00A7388F" w:rsidRPr="00F77AF1" w:rsidRDefault="00F77AF1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4.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Ποια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είναι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δοµικά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στοιχεία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της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τρίτης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παραγράφου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(«</w:t>
      </w:r>
      <w:r w:rsidR="00A7388F" w:rsidRPr="00F77AF1">
        <w:rPr>
          <w:rFonts w:ascii="Century Gothic" w:hAnsi="Century Gothic"/>
          <w:sz w:val="24"/>
          <w:szCs w:val="24"/>
          <w:lang w:val="el-GR"/>
        </w:rPr>
        <w:t>Συγχρόνως όμως</w:t>
      </w:r>
      <w:r w:rsidR="00A7388F" w:rsidRPr="00F77AF1">
        <w:rPr>
          <w:rFonts w:ascii="Century Gothic" w:hAnsi="Century Gothic"/>
          <w:sz w:val="24"/>
          <w:szCs w:val="24"/>
        </w:rPr>
        <w:t xml:space="preserve">... </w:t>
      </w:r>
      <w:r w:rsidR="00A7388F" w:rsidRPr="00F77AF1">
        <w:rPr>
          <w:rFonts w:ascii="Century Gothic" w:hAnsi="Century Gothic"/>
          <w:sz w:val="24"/>
          <w:szCs w:val="24"/>
          <w:lang w:val="el-GR"/>
        </w:rPr>
        <w:t>εξουσίας</w:t>
      </w:r>
      <w:r w:rsidR="00A7388F" w:rsidRPr="00F77AF1">
        <w:rPr>
          <w:rFonts w:ascii="Century Gothic" w:hAnsi="Century Gothic"/>
          <w:sz w:val="24"/>
          <w:szCs w:val="24"/>
        </w:rPr>
        <w:t xml:space="preserve">»)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7388F" w:rsidRPr="00F77AF1">
        <w:rPr>
          <w:rFonts w:ascii="Century Gothic" w:hAnsi="Century Gothic"/>
          <w:sz w:val="24"/>
          <w:szCs w:val="24"/>
        </w:rPr>
        <w:t>κειµένου</w:t>
      </w:r>
      <w:proofErr w:type="spellEnd"/>
      <w:r w:rsidR="00A7388F" w:rsidRPr="00F77AF1">
        <w:rPr>
          <w:rFonts w:ascii="Century Gothic" w:hAnsi="Century Gothic"/>
          <w:sz w:val="24"/>
          <w:szCs w:val="24"/>
        </w:rPr>
        <w:t>;</w:t>
      </w:r>
      <w:r w:rsidR="00A7388F" w:rsidRPr="00F77AF1">
        <w:rPr>
          <w:rFonts w:ascii="Century Gothic" w:hAnsi="Century Gothic"/>
        </w:rPr>
        <w:t xml:space="preserve">   </w:t>
      </w:r>
    </w:p>
    <w:p w:rsidR="00F77AF1" w:rsidRDefault="00F77AF1" w:rsidP="00F77AF1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5.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Ποια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νοηµ</w:t>
      </w:r>
      <w:r w:rsidR="002B1BF1" w:rsidRPr="00F77AF1">
        <w:rPr>
          <w:rFonts w:ascii="Century Gothic" w:hAnsi="Century Gothic"/>
          <w:sz w:val="24"/>
          <w:szCs w:val="24"/>
        </w:rPr>
        <w:t>ατική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σχέση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υπάρχει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ανάµεσα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στη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δεύτερη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«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Τα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νέα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έσα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>…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εγωκεντρισµού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»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r w:rsidR="002B1BF1" w:rsidRPr="00F77AF1">
        <w:rPr>
          <w:rFonts w:ascii="Century Gothic" w:hAnsi="Century Gothic"/>
          <w:sz w:val="24"/>
          <w:szCs w:val="24"/>
          <w:lang w:val="el-GR"/>
        </w:rPr>
        <w:t xml:space="preserve">την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τρίτη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παράγραφο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«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Συγχρόνως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όµως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…µ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ορφή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εξουσίας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»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του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κειµένου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ποια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διαρθρωτική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λέξη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το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δηλώνει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αυτό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; </w:t>
      </w:r>
    </w:p>
    <w:p w:rsidR="00A06DE7" w:rsidRDefault="00621951" w:rsidP="00A06DE7">
      <w:pPr>
        <w:pStyle w:val="ListParagraph"/>
        <w:tabs>
          <w:tab w:val="left" w:pos="0"/>
        </w:tabs>
        <w:spacing w:after="0" w:line="360" w:lineRule="auto"/>
        <w:ind w:left="-720" w:right="-471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>6</w:t>
      </w:r>
      <w:r w:rsidR="00A06DE7">
        <w:rPr>
          <w:rFonts w:ascii="Century Gothic" w:hAnsi="Century Gothic" w:cs="Calibri"/>
          <w:sz w:val="24"/>
          <w:szCs w:val="24"/>
        </w:rPr>
        <w:t xml:space="preserve">. 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Να εντοπίσετε </w:t>
      </w:r>
      <w:r w:rsidR="00AD10F4">
        <w:rPr>
          <w:rFonts w:ascii="Century Gothic" w:hAnsi="Century Gothic" w:cs="Calibri"/>
          <w:sz w:val="24"/>
          <w:szCs w:val="24"/>
        </w:rPr>
        <w:t>ένα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621951">
        <w:rPr>
          <w:rFonts w:ascii="Century Gothic" w:hAnsi="Century Gothic" w:cs="Calibri"/>
          <w:b/>
          <w:sz w:val="24"/>
          <w:szCs w:val="24"/>
        </w:rPr>
        <w:t>τρόπο</w:t>
      </w:r>
      <w:r w:rsidR="00B95E80" w:rsidRPr="00621951">
        <w:rPr>
          <w:rFonts w:ascii="Century Gothic" w:hAnsi="Century Gothic" w:cs="Calibri"/>
          <w:b/>
          <w:sz w:val="24"/>
          <w:szCs w:val="24"/>
        </w:rPr>
        <w:t xml:space="preserve">ς </w:t>
      </w:r>
      <w:r w:rsidRPr="00621951">
        <w:rPr>
          <w:rFonts w:ascii="Century Gothic" w:hAnsi="Century Gothic" w:cs="Calibri"/>
          <w:b/>
          <w:sz w:val="24"/>
          <w:szCs w:val="24"/>
        </w:rPr>
        <w:t>ανάπτυξης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>τ</w:t>
      </w:r>
      <w:r w:rsidR="00B95E80" w:rsidRPr="00F77AF1">
        <w:rPr>
          <w:rFonts w:ascii="Century Gothic" w:hAnsi="Century Gothic" w:cs="Calibri"/>
          <w:sz w:val="24"/>
          <w:szCs w:val="24"/>
        </w:rPr>
        <w:t>η</w:t>
      </w:r>
      <w:r>
        <w:rPr>
          <w:rFonts w:ascii="Century Gothic" w:hAnsi="Century Gothic" w:cs="Calibri"/>
          <w:sz w:val="24"/>
          <w:szCs w:val="24"/>
        </w:rPr>
        <w:t>ς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 τέταρτη</w:t>
      </w:r>
      <w:r>
        <w:rPr>
          <w:rFonts w:ascii="Century Gothic" w:hAnsi="Century Gothic" w:cs="Calibri"/>
          <w:sz w:val="24"/>
          <w:szCs w:val="24"/>
        </w:rPr>
        <w:t>ς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 (4</w:t>
      </w:r>
      <w:r w:rsidR="00B95E80" w:rsidRPr="00F77AF1">
        <w:rPr>
          <w:rFonts w:ascii="Century Gothic" w:hAnsi="Century Gothic" w:cs="Calibri"/>
          <w:sz w:val="24"/>
          <w:szCs w:val="24"/>
          <w:vertAlign w:val="superscript"/>
        </w:rPr>
        <w:t>η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) </w:t>
      </w:r>
      <w:r>
        <w:rPr>
          <w:rFonts w:ascii="Century Gothic" w:hAnsi="Century Gothic" w:cs="Calibri"/>
          <w:sz w:val="24"/>
          <w:szCs w:val="24"/>
        </w:rPr>
        <w:t>παραγράφου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 του κειμένου «Οι πληροφορίες… κοινωνία». Να τεκμηριώσετε την απάντησή σας. </w:t>
      </w:r>
    </w:p>
    <w:p w:rsidR="00B95E80" w:rsidRPr="00F77AF1" w:rsidRDefault="00B95E80" w:rsidP="00A06DE7">
      <w:pPr>
        <w:pStyle w:val="ListParagraph"/>
        <w:tabs>
          <w:tab w:val="left" w:pos="0"/>
        </w:tabs>
        <w:spacing w:after="0" w:line="360" w:lineRule="auto"/>
        <w:ind w:left="-720" w:right="-471"/>
        <w:jc w:val="both"/>
        <w:rPr>
          <w:rFonts w:ascii="Century Gothic" w:hAnsi="Century Gothic" w:cs="Calibri"/>
          <w:sz w:val="24"/>
          <w:szCs w:val="24"/>
        </w:rPr>
      </w:pPr>
      <w:r w:rsidRPr="00F77AF1">
        <w:rPr>
          <w:rFonts w:ascii="Century Gothic" w:hAnsi="Century Gothic" w:cs="Calibri"/>
          <w:sz w:val="24"/>
          <w:szCs w:val="24"/>
        </w:rPr>
        <w:tab/>
      </w:r>
    </w:p>
    <w:p w:rsidR="00B95E80" w:rsidRPr="00F77AF1" w:rsidRDefault="00621951" w:rsidP="00F77AF1">
      <w:pPr>
        <w:spacing w:line="360" w:lineRule="auto"/>
        <w:ind w:left="-720"/>
        <w:jc w:val="both"/>
        <w:rPr>
          <w:rFonts w:ascii="Century Gothic" w:hAnsi="Century Gothic" w:cs="Calibri"/>
          <w:sz w:val="24"/>
          <w:szCs w:val="24"/>
          <w:lang w:val="el-GR"/>
        </w:rPr>
      </w:pPr>
      <w:r>
        <w:rPr>
          <w:rFonts w:ascii="Century Gothic" w:hAnsi="Century Gothic" w:cs="Calibri"/>
          <w:sz w:val="24"/>
          <w:szCs w:val="24"/>
          <w:lang w:val="el-GR"/>
        </w:rPr>
        <w:t>7</w:t>
      </w:r>
      <w:r w:rsidR="00A06DE7">
        <w:rPr>
          <w:rFonts w:ascii="Century Gothic" w:hAnsi="Century Gothic" w:cs="Calibri"/>
          <w:sz w:val="24"/>
          <w:szCs w:val="24"/>
          <w:lang w:val="el-GR"/>
        </w:rPr>
        <w:t xml:space="preserve">. </w:t>
      </w:r>
      <w:proofErr w:type="spellStart"/>
      <w:r w:rsidR="00B95E80" w:rsidRPr="00F77AF1">
        <w:rPr>
          <w:rFonts w:ascii="Century Gothic" w:hAnsi="Century Gothic" w:cs="Calibri"/>
          <w:sz w:val="24"/>
          <w:szCs w:val="24"/>
        </w:rPr>
        <w:t>Τι</w:t>
      </w:r>
      <w:proofErr w:type="spellEnd"/>
      <w:r w:rsidR="00B95E80" w:rsidRPr="00F77AF1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B95E80" w:rsidRPr="00F77AF1">
        <w:rPr>
          <w:rFonts w:ascii="Century Gothic" w:hAnsi="Century Gothic" w:cs="Calibri"/>
          <w:sz w:val="24"/>
          <w:szCs w:val="24"/>
        </w:rPr>
        <w:t>δηλώνουν</w:t>
      </w:r>
      <w:proofErr w:type="spellEnd"/>
      <w:r w:rsidR="00B95E80" w:rsidRPr="00F77AF1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B95E80" w:rsidRPr="00F77AF1">
        <w:rPr>
          <w:rFonts w:ascii="Century Gothic" w:hAnsi="Century Gothic" w:cs="Calibri"/>
          <w:sz w:val="24"/>
          <w:szCs w:val="24"/>
        </w:rPr>
        <w:t>τα</w:t>
      </w:r>
      <w:proofErr w:type="spellEnd"/>
      <w:r w:rsidR="00B95E80" w:rsidRPr="00F77AF1">
        <w:rPr>
          <w:rFonts w:ascii="Century Gothic" w:hAnsi="Century Gothic" w:cs="Calibri"/>
          <w:sz w:val="24"/>
          <w:szCs w:val="24"/>
          <w:lang w:val="el-GR"/>
        </w:rPr>
        <w:t xml:space="preserve"> ακόλουθα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B95E80" w:rsidRPr="00AD10F4">
        <w:rPr>
          <w:rFonts w:ascii="Century Gothic" w:hAnsi="Century Gothic" w:cs="Calibri"/>
          <w:b/>
          <w:sz w:val="24"/>
          <w:szCs w:val="24"/>
        </w:rPr>
        <w:t>σημεία</w:t>
      </w:r>
      <w:proofErr w:type="spellEnd"/>
      <w:r w:rsidR="00B95E80" w:rsidRPr="00AD10F4">
        <w:rPr>
          <w:rFonts w:ascii="Century Gothic" w:hAnsi="Century Gothic" w:cs="Calibri"/>
          <w:b/>
          <w:sz w:val="24"/>
          <w:szCs w:val="24"/>
        </w:rPr>
        <w:t xml:space="preserve"> </w:t>
      </w:r>
      <w:proofErr w:type="spellStart"/>
      <w:r w:rsidR="00B95E80" w:rsidRPr="00AD10F4">
        <w:rPr>
          <w:rFonts w:ascii="Century Gothic" w:hAnsi="Century Gothic" w:cs="Calibri"/>
          <w:b/>
          <w:sz w:val="24"/>
          <w:szCs w:val="24"/>
        </w:rPr>
        <w:t>στίξης</w:t>
      </w:r>
      <w:proofErr w:type="spellEnd"/>
      <w:r w:rsidR="00B95E80" w:rsidRPr="00F77AF1">
        <w:rPr>
          <w:rFonts w:ascii="Century Gothic" w:hAnsi="Century Gothic" w:cs="Calibri"/>
          <w:sz w:val="24"/>
          <w:szCs w:val="24"/>
        </w:rPr>
        <w:t xml:space="preserve"> </w:t>
      </w:r>
      <w:r w:rsidR="00B95E80" w:rsidRPr="00F77AF1">
        <w:rPr>
          <w:rFonts w:ascii="Century Gothic" w:hAnsi="Century Gothic" w:cs="Calibri"/>
          <w:sz w:val="24"/>
          <w:szCs w:val="24"/>
          <w:lang w:val="el-GR"/>
        </w:rPr>
        <w:t>του</w:t>
      </w:r>
      <w:r w:rsidR="00B95E80" w:rsidRPr="00F77AF1">
        <w:rPr>
          <w:rFonts w:ascii="Century Gothic" w:hAnsi="Century Gothic" w:cs="Calibri"/>
          <w:sz w:val="24"/>
          <w:szCs w:val="24"/>
        </w:rPr>
        <w:t xml:space="preserve"> </w:t>
      </w:r>
      <w:r w:rsidR="00B95E80" w:rsidRPr="00F77AF1">
        <w:rPr>
          <w:rFonts w:ascii="Century Gothic" w:hAnsi="Century Gothic" w:cs="Calibri"/>
          <w:sz w:val="24"/>
          <w:szCs w:val="24"/>
          <w:lang w:val="el-GR"/>
        </w:rPr>
        <w:t>κειμένου:</w:t>
      </w:r>
    </w:p>
    <w:p w:rsidR="00B95E80" w:rsidRPr="00F77AF1" w:rsidRDefault="00B95E80" w:rsidP="00F77AF1">
      <w:pPr>
        <w:spacing w:line="360" w:lineRule="auto"/>
        <w:ind w:left="-720"/>
        <w:jc w:val="both"/>
        <w:rPr>
          <w:rFonts w:ascii="Century Gothic" w:hAnsi="Century Gothic" w:cs="Calibri"/>
          <w:sz w:val="24"/>
          <w:szCs w:val="24"/>
          <w:lang w:val="el-GR"/>
        </w:rPr>
      </w:pPr>
      <w:r w:rsidRPr="00F77AF1">
        <w:rPr>
          <w:rFonts w:ascii="Century Gothic" w:hAnsi="Century Gothic" w:cs="Calibri"/>
          <w:sz w:val="24"/>
          <w:szCs w:val="24"/>
          <w:lang w:val="el-GR"/>
        </w:rPr>
        <w:t>Α) εισαγωγικά: «ανεπτυγμένοι» (2</w:t>
      </w:r>
      <w:r w:rsidRPr="00F77AF1">
        <w:rPr>
          <w:rFonts w:ascii="Century Gothic" w:hAnsi="Century Gothic" w:cs="Calibri"/>
          <w:sz w:val="24"/>
          <w:szCs w:val="24"/>
          <w:vertAlign w:val="superscript"/>
          <w:lang w:val="el-GR"/>
        </w:rPr>
        <w:t>η</w:t>
      </w:r>
      <w:r w:rsidRPr="00F77AF1">
        <w:rPr>
          <w:rFonts w:ascii="Century Gothic" w:hAnsi="Century Gothic" w:cs="Calibri"/>
          <w:sz w:val="24"/>
          <w:szCs w:val="24"/>
          <w:lang w:val="el-GR"/>
        </w:rPr>
        <w:t xml:space="preserve"> παράγραφο)</w:t>
      </w:r>
    </w:p>
    <w:p w:rsidR="00B95E80" w:rsidRPr="00F77AF1" w:rsidRDefault="00B95E80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  <w:r w:rsidRPr="00F77AF1">
        <w:rPr>
          <w:rFonts w:ascii="Century Gothic" w:hAnsi="Century Gothic" w:cs="Calibri"/>
          <w:sz w:val="24"/>
          <w:szCs w:val="24"/>
          <w:lang w:val="el-GR"/>
        </w:rPr>
        <w:t>Β) κόμματα: που</w:t>
      </w:r>
      <w:r w:rsidRPr="00F77AF1">
        <w:rPr>
          <w:rFonts w:ascii="Century Gothic" w:hAnsi="Century Gothic"/>
          <w:sz w:val="24"/>
          <w:szCs w:val="24"/>
        </w:rPr>
        <w:t xml:space="preserve">, µε </w:t>
      </w:r>
      <w:proofErr w:type="spellStart"/>
      <w:r w:rsidRPr="00F77AF1">
        <w:rPr>
          <w:rFonts w:ascii="Century Gothic" w:hAnsi="Century Gothic"/>
          <w:sz w:val="24"/>
          <w:szCs w:val="24"/>
        </w:rPr>
        <w:t>την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κατάλληλη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κριτική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επεξεργασία</w:t>
      </w:r>
      <w:proofErr w:type="spellEnd"/>
      <w:r w:rsidRPr="00F77AF1">
        <w:rPr>
          <w:rFonts w:ascii="Century Gothic" w:hAnsi="Century Gothic"/>
          <w:sz w:val="24"/>
          <w:szCs w:val="24"/>
        </w:rPr>
        <w:t>,</w:t>
      </w:r>
      <w:r w:rsidRPr="00F77AF1">
        <w:rPr>
          <w:rFonts w:ascii="Century Gothic" w:hAnsi="Century Gothic" w:cs="Calibri"/>
          <w:sz w:val="24"/>
          <w:szCs w:val="24"/>
          <w:lang w:val="el-GR"/>
        </w:rPr>
        <w:t xml:space="preserve"> (2</w:t>
      </w:r>
      <w:r w:rsidRPr="00F77AF1">
        <w:rPr>
          <w:rFonts w:ascii="Century Gothic" w:hAnsi="Century Gothic" w:cs="Calibri"/>
          <w:sz w:val="24"/>
          <w:szCs w:val="24"/>
          <w:vertAlign w:val="superscript"/>
          <w:lang w:val="el-GR"/>
        </w:rPr>
        <w:t>η</w:t>
      </w:r>
      <w:r w:rsidRPr="00F77AF1">
        <w:rPr>
          <w:rFonts w:ascii="Century Gothic" w:hAnsi="Century Gothic" w:cs="Calibri"/>
          <w:sz w:val="24"/>
          <w:szCs w:val="24"/>
          <w:lang w:val="el-GR"/>
        </w:rPr>
        <w:t xml:space="preserve"> παράγραφο)</w:t>
      </w:r>
    </w:p>
    <w:p w:rsidR="002B1BF1" w:rsidRPr="00F77AF1" w:rsidRDefault="00621951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8</w:t>
      </w:r>
      <w:r w:rsidR="00A06DE7">
        <w:rPr>
          <w:rFonts w:ascii="Century Gothic" w:hAnsi="Century Gothic"/>
          <w:sz w:val="24"/>
          <w:szCs w:val="24"/>
          <w:lang w:val="el-GR"/>
        </w:rPr>
        <w:t xml:space="preserve">.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γράψετε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ια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b/>
          <w:sz w:val="24"/>
          <w:szCs w:val="24"/>
        </w:rPr>
        <w:t>συνώνυµη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καθεµία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από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παρακάτω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λέξεις</w:t>
      </w:r>
      <w:proofErr w:type="spellEnd"/>
      <w:r w:rsidR="002B1BF1" w:rsidRPr="00F77AF1">
        <w:rPr>
          <w:rFonts w:ascii="Century Gothic" w:hAnsi="Century Gothic"/>
          <w:sz w:val="24"/>
          <w:szCs w:val="24"/>
          <w:lang w:val="el-GR"/>
        </w:rPr>
        <w:t>:</w:t>
      </w:r>
    </w:p>
    <w:p w:rsidR="002B1BF1" w:rsidRPr="00F77AF1" w:rsidRDefault="008D3C9D" w:rsidP="00F77AF1">
      <w:pPr>
        <w:spacing w:line="360" w:lineRule="auto"/>
        <w:ind w:left="-720"/>
        <w:jc w:val="center"/>
        <w:rPr>
          <w:rFonts w:ascii="Century Gothic" w:hAnsi="Century Gothic"/>
          <w:sz w:val="24"/>
          <w:szCs w:val="24"/>
          <w:lang w:val="el-GR"/>
        </w:rPr>
      </w:pPr>
      <w:proofErr w:type="spellStart"/>
      <w:proofErr w:type="gramStart"/>
      <w:r w:rsidRPr="00F77AF1">
        <w:rPr>
          <w:rFonts w:ascii="Century Gothic" w:hAnsi="Century Gothic"/>
          <w:sz w:val="24"/>
          <w:szCs w:val="24"/>
        </w:rPr>
        <w:t>ραγδαίος</w:t>
      </w:r>
      <w:proofErr w:type="spellEnd"/>
      <w:proofErr w:type="gramEnd"/>
      <w:r w:rsidR="002B1BF1" w:rsidRPr="00F77AF1">
        <w:rPr>
          <w:rFonts w:ascii="Century Gothic" w:hAnsi="Century Gothic"/>
          <w:sz w:val="24"/>
          <w:szCs w:val="24"/>
          <w:lang w:val="el-GR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παρέχω</w:t>
      </w:r>
      <w:proofErr w:type="spellEnd"/>
      <w:r w:rsidR="002B1BF1" w:rsidRPr="00F77AF1">
        <w:rPr>
          <w:rFonts w:ascii="Century Gothic" w:hAnsi="Century Gothic"/>
          <w:sz w:val="24"/>
          <w:szCs w:val="24"/>
          <w:lang w:val="el-GR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αντιληπτός</w:t>
      </w:r>
      <w:proofErr w:type="spellEnd"/>
      <w:r w:rsidR="002B1BF1" w:rsidRPr="00F77AF1">
        <w:rPr>
          <w:rFonts w:ascii="Century Gothic" w:hAnsi="Century Gothic"/>
          <w:sz w:val="24"/>
          <w:szCs w:val="24"/>
          <w:lang w:val="el-GR"/>
        </w:rPr>
        <w:t>,</w:t>
      </w:r>
      <w:r w:rsidRPr="00F77AF1">
        <w:rPr>
          <w:rFonts w:ascii="Century Gothic" w:hAnsi="Century Gothic"/>
          <w:sz w:val="24"/>
          <w:szCs w:val="24"/>
        </w:rPr>
        <w:t xml:space="preserve"> </w:t>
      </w:r>
      <w:r w:rsidR="002B1BF1" w:rsidRPr="00F77AF1">
        <w:rPr>
          <w:rFonts w:ascii="Century Gothic" w:hAnsi="Century Gothic"/>
          <w:sz w:val="24"/>
          <w:szCs w:val="24"/>
          <w:lang w:val="el-GR"/>
        </w:rPr>
        <w:t>π</w:t>
      </w:r>
      <w:proofErr w:type="spellStart"/>
      <w:r w:rsidRPr="00F77AF1">
        <w:rPr>
          <w:rFonts w:ascii="Century Gothic" w:hAnsi="Century Gothic"/>
          <w:sz w:val="24"/>
          <w:szCs w:val="24"/>
        </w:rPr>
        <w:t>ληροφορία</w:t>
      </w:r>
      <w:proofErr w:type="spellEnd"/>
      <w:r w:rsidR="002B1BF1" w:rsidRPr="00F77AF1">
        <w:rPr>
          <w:rFonts w:ascii="Century Gothic" w:hAnsi="Century Gothic"/>
          <w:sz w:val="24"/>
          <w:szCs w:val="24"/>
          <w:lang w:val="el-GR"/>
        </w:rPr>
        <w:t>, ε</w:t>
      </w:r>
      <w:proofErr w:type="spellStart"/>
      <w:r w:rsidRPr="00F77AF1">
        <w:rPr>
          <w:rFonts w:ascii="Century Gothic" w:hAnsi="Century Gothic"/>
          <w:sz w:val="24"/>
          <w:szCs w:val="24"/>
        </w:rPr>
        <w:t>γωκεντρισµός</w:t>
      </w:r>
      <w:proofErr w:type="spellEnd"/>
    </w:p>
    <w:p w:rsidR="002B1BF1" w:rsidRPr="00F77AF1" w:rsidRDefault="00621951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9</w:t>
      </w:r>
      <w:r w:rsidR="00A06DE7">
        <w:rPr>
          <w:rFonts w:ascii="Century Gothic" w:hAnsi="Century Gothic"/>
          <w:sz w:val="24"/>
          <w:szCs w:val="24"/>
          <w:lang w:val="el-GR"/>
        </w:rPr>
        <w:t xml:space="preserve">.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γράψετε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µ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ια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b/>
          <w:sz w:val="24"/>
          <w:szCs w:val="24"/>
        </w:rPr>
        <w:t>αντώνυµη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καθεµία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από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παρακάτω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λέξεις</w:t>
      </w:r>
      <w:proofErr w:type="spellEnd"/>
      <w:r w:rsidR="002B1BF1" w:rsidRPr="00F77AF1">
        <w:rPr>
          <w:rFonts w:ascii="Century Gothic" w:hAnsi="Century Gothic"/>
          <w:sz w:val="24"/>
          <w:szCs w:val="24"/>
          <w:lang w:val="el-GR"/>
        </w:rPr>
        <w:t>:</w:t>
      </w:r>
    </w:p>
    <w:p w:rsidR="002B1BF1" w:rsidRPr="00F77AF1" w:rsidRDefault="002B1BF1" w:rsidP="00F77AF1">
      <w:pPr>
        <w:spacing w:line="360" w:lineRule="auto"/>
        <w:ind w:left="-720"/>
        <w:jc w:val="center"/>
        <w:rPr>
          <w:rFonts w:ascii="Century Gothic" w:hAnsi="Century Gothic"/>
          <w:sz w:val="24"/>
          <w:szCs w:val="24"/>
          <w:lang w:val="el-GR"/>
        </w:rPr>
      </w:pPr>
      <w:r w:rsidRPr="00F77AF1">
        <w:rPr>
          <w:rFonts w:ascii="Century Gothic" w:hAnsi="Century Gothic"/>
          <w:sz w:val="24"/>
          <w:szCs w:val="24"/>
          <w:lang w:val="el-GR"/>
        </w:rPr>
        <w:t>δ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ιόγκωση</w:t>
      </w:r>
      <w:proofErr w:type="spellEnd"/>
      <w:r w:rsidRPr="00F77AF1">
        <w:rPr>
          <w:rFonts w:ascii="Century Gothic" w:hAnsi="Century Gothic"/>
          <w:sz w:val="24"/>
          <w:szCs w:val="24"/>
          <w:lang w:val="el-GR"/>
        </w:rPr>
        <w:t xml:space="preserve">,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απρόσιτες</w:t>
      </w:r>
      <w:proofErr w:type="spellEnd"/>
      <w:r w:rsidRPr="00F77AF1">
        <w:rPr>
          <w:rFonts w:ascii="Century Gothic" w:hAnsi="Century Gothic"/>
          <w:sz w:val="24"/>
          <w:szCs w:val="24"/>
          <w:lang w:val="el-GR"/>
        </w:rPr>
        <w:t xml:space="preserve">,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ελλεί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>µµ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ατος</w:t>
      </w:r>
      <w:proofErr w:type="spellEnd"/>
    </w:p>
    <w:p w:rsidR="002B1BF1" w:rsidRPr="00F77AF1" w:rsidRDefault="00621951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10</w:t>
      </w:r>
      <w:r w:rsidR="00A06DE7">
        <w:rPr>
          <w:rFonts w:ascii="Century Gothic" w:hAnsi="Century Gothic"/>
          <w:sz w:val="24"/>
          <w:szCs w:val="24"/>
          <w:lang w:val="el-GR"/>
        </w:rPr>
        <w:t xml:space="preserve">. </w:t>
      </w:r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sz w:val="24"/>
          <w:szCs w:val="24"/>
        </w:rPr>
        <w:t>σχηµατίσετε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D3C9D" w:rsidRPr="00F77AF1">
        <w:rPr>
          <w:rFonts w:ascii="Century Gothic" w:hAnsi="Century Gothic"/>
          <w:b/>
          <w:sz w:val="24"/>
          <w:szCs w:val="24"/>
        </w:rPr>
        <w:t>πρ</w:t>
      </w:r>
      <w:r w:rsidR="002B1BF1" w:rsidRPr="00F77AF1">
        <w:rPr>
          <w:rFonts w:ascii="Century Gothic" w:hAnsi="Century Gothic"/>
          <w:b/>
          <w:sz w:val="24"/>
          <w:szCs w:val="24"/>
        </w:rPr>
        <w:t>οτάσεις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µε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τις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ακόλουθες</w:t>
      </w:r>
      <w:proofErr w:type="spellEnd"/>
      <w:r w:rsidR="002B1BF1"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1BF1" w:rsidRPr="00F77AF1">
        <w:rPr>
          <w:rFonts w:ascii="Century Gothic" w:hAnsi="Century Gothic"/>
          <w:sz w:val="24"/>
          <w:szCs w:val="24"/>
        </w:rPr>
        <w:t>λέξεις</w:t>
      </w:r>
      <w:proofErr w:type="spellEnd"/>
      <w:r w:rsidR="008D3C9D" w:rsidRPr="00F77AF1">
        <w:rPr>
          <w:rFonts w:ascii="Century Gothic" w:hAnsi="Century Gothic"/>
          <w:sz w:val="24"/>
          <w:szCs w:val="24"/>
        </w:rPr>
        <w:t>:</w:t>
      </w:r>
    </w:p>
    <w:p w:rsidR="008D3C9D" w:rsidRPr="00F77AF1" w:rsidRDefault="002B1BF1" w:rsidP="00F77AF1">
      <w:pPr>
        <w:spacing w:line="360" w:lineRule="auto"/>
        <w:ind w:left="-720"/>
        <w:jc w:val="center"/>
        <w:rPr>
          <w:rFonts w:ascii="Century Gothic" w:hAnsi="Century Gothic"/>
          <w:sz w:val="24"/>
          <w:szCs w:val="24"/>
          <w:lang w:val="el-GR"/>
        </w:rPr>
      </w:pPr>
      <w:proofErr w:type="spellStart"/>
      <w:proofErr w:type="gramStart"/>
      <w:r w:rsidRPr="00F77AF1">
        <w:rPr>
          <w:rFonts w:ascii="Century Gothic" w:hAnsi="Century Gothic"/>
          <w:sz w:val="24"/>
          <w:szCs w:val="24"/>
        </w:rPr>
        <w:t>προπαγάνδα</w:t>
      </w:r>
      <w:proofErr w:type="spellEnd"/>
      <w:proofErr w:type="gram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κίτρινος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τύπος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διάγγελµα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77AF1">
        <w:rPr>
          <w:rFonts w:ascii="Century Gothic" w:hAnsi="Century Gothic"/>
          <w:sz w:val="24"/>
          <w:szCs w:val="24"/>
        </w:rPr>
        <w:t>επιφυλλίδα</w:t>
      </w:r>
      <w:proofErr w:type="spellEnd"/>
    </w:p>
    <w:p w:rsidR="002B1BF1" w:rsidRPr="00F77AF1" w:rsidRDefault="002B1BF1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</w:p>
    <w:p w:rsidR="002B1BF1" w:rsidRPr="00F77AF1" w:rsidRDefault="002B1BF1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</w:p>
    <w:p w:rsidR="002B1BF1" w:rsidRPr="00F77AF1" w:rsidRDefault="002B1BF1" w:rsidP="00F77AF1">
      <w:pPr>
        <w:spacing w:line="360" w:lineRule="auto"/>
        <w:ind w:left="-720"/>
        <w:jc w:val="both"/>
        <w:rPr>
          <w:rFonts w:ascii="Century Gothic" w:hAnsi="Century Gothic"/>
          <w:b/>
          <w:sz w:val="24"/>
          <w:szCs w:val="24"/>
          <w:lang w:val="el-GR"/>
        </w:rPr>
      </w:pPr>
      <w:r w:rsidRPr="00F77AF1">
        <w:rPr>
          <w:rFonts w:ascii="Century Gothic" w:hAnsi="Century Gothic"/>
          <w:b/>
          <w:sz w:val="24"/>
          <w:szCs w:val="24"/>
          <w:lang w:val="el-GR"/>
        </w:rPr>
        <w:t>Παραγωγή γραπτού λόγου</w:t>
      </w:r>
    </w:p>
    <w:p w:rsidR="002B1BF1" w:rsidRPr="00F77AF1" w:rsidRDefault="002B1BF1" w:rsidP="00F77AF1">
      <w:pPr>
        <w:spacing w:line="360" w:lineRule="auto"/>
        <w:ind w:left="-720"/>
        <w:jc w:val="both"/>
        <w:rPr>
          <w:rFonts w:ascii="Century Gothic" w:hAnsi="Century Gothic"/>
          <w:sz w:val="24"/>
          <w:szCs w:val="24"/>
          <w:lang w:val="el-GR"/>
        </w:rPr>
      </w:pPr>
      <w:r w:rsidRPr="00F77AF1">
        <w:rPr>
          <w:rFonts w:ascii="Century Gothic" w:hAnsi="Century Gothic"/>
          <w:sz w:val="24"/>
          <w:szCs w:val="24"/>
          <w:lang w:val="el-GR"/>
        </w:rPr>
        <w:t>Σε</w:t>
      </w:r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b/>
          <w:sz w:val="24"/>
          <w:szCs w:val="24"/>
        </w:rPr>
        <w:t>άρθρο</w:t>
      </w:r>
      <w:proofErr w:type="spellEnd"/>
      <w:r w:rsidRPr="00F77AF1">
        <w:rPr>
          <w:rFonts w:ascii="Century Gothic" w:hAnsi="Century Gothic"/>
          <w:b/>
          <w:sz w:val="24"/>
          <w:szCs w:val="24"/>
          <w:lang w:val="el-GR"/>
        </w:rPr>
        <w:t xml:space="preserve"> </w:t>
      </w:r>
      <w:r w:rsidRPr="00F77AF1">
        <w:rPr>
          <w:rFonts w:ascii="Century Gothic" w:hAnsi="Century Gothic"/>
          <w:sz w:val="24"/>
          <w:szCs w:val="24"/>
          <w:lang w:val="el-GR"/>
        </w:rPr>
        <w:t>400-500 λέξεων</w:t>
      </w:r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για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τη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σχολική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σας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εφηµερίδα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να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αναφερθείτε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στη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θετική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και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αρνητική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επίδραση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που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ασκεί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η </w:t>
      </w:r>
      <w:proofErr w:type="spellStart"/>
      <w:r w:rsidRPr="00F77AF1">
        <w:rPr>
          <w:rFonts w:ascii="Century Gothic" w:hAnsi="Century Gothic"/>
          <w:sz w:val="24"/>
          <w:szCs w:val="24"/>
        </w:rPr>
        <w:t>τηλεόραση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στους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77AF1">
        <w:rPr>
          <w:rFonts w:ascii="Century Gothic" w:hAnsi="Century Gothic"/>
          <w:sz w:val="24"/>
          <w:szCs w:val="24"/>
        </w:rPr>
        <w:t>νέους</w:t>
      </w:r>
      <w:proofErr w:type="spellEnd"/>
      <w:r w:rsidRPr="00F77AF1">
        <w:rPr>
          <w:rFonts w:ascii="Century Gothic" w:hAnsi="Century Gothic"/>
          <w:sz w:val="24"/>
          <w:szCs w:val="24"/>
        </w:rPr>
        <w:t xml:space="preserve">. </w:t>
      </w:r>
    </w:p>
    <w:sectPr w:rsidR="002B1BF1" w:rsidRPr="00F77AF1" w:rsidSect="00DA3DDC">
      <w:headerReference w:type="default" r:id="rId7"/>
      <w:pgSz w:w="11906" w:h="16838" w:code="9"/>
      <w:pgMar w:top="1699" w:right="1138" w:bottom="1138" w:left="1987" w:header="288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09" w:rsidRDefault="000D2D09" w:rsidP="00C17976">
      <w:pPr>
        <w:spacing w:after="0" w:line="240" w:lineRule="auto"/>
      </w:pPr>
      <w:r>
        <w:separator/>
      </w:r>
    </w:p>
  </w:endnote>
  <w:endnote w:type="continuationSeparator" w:id="0">
    <w:p w:rsidR="000D2D09" w:rsidRDefault="000D2D09" w:rsidP="00C1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09" w:rsidRDefault="000D2D09" w:rsidP="00C17976">
      <w:pPr>
        <w:spacing w:after="0" w:line="240" w:lineRule="auto"/>
      </w:pPr>
      <w:r>
        <w:separator/>
      </w:r>
    </w:p>
  </w:footnote>
  <w:footnote w:type="continuationSeparator" w:id="0">
    <w:p w:rsidR="000D2D09" w:rsidRDefault="000D2D09" w:rsidP="00C1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4"/>
        <w:szCs w:val="24"/>
        <w:lang w:val="el-GR"/>
      </w:rPr>
      <w:alias w:val="Title"/>
      <w:id w:val="77738743"/>
      <w:placeholder>
        <w:docPart w:val="8F89B6694D704248B91B1438E68E9A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7976" w:rsidRDefault="00C179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7976">
          <w:rPr>
            <w:rFonts w:ascii="Century Gothic" w:hAnsi="Century Gothic"/>
            <w:sz w:val="24"/>
            <w:szCs w:val="24"/>
            <w:lang w:val="el-GR"/>
          </w:rPr>
          <w:t>Έκφραση – Έκθεση Β’</w:t>
        </w:r>
        <w:r w:rsidR="00B95E80">
          <w:rPr>
            <w:rFonts w:ascii="Century Gothic" w:hAnsi="Century Gothic"/>
            <w:sz w:val="24"/>
            <w:szCs w:val="24"/>
            <w:lang w:val="el-GR"/>
          </w:rPr>
          <w:t xml:space="preserve"> </w:t>
        </w:r>
        <w:r w:rsidRPr="00C17976">
          <w:rPr>
            <w:rFonts w:ascii="Century Gothic" w:hAnsi="Century Gothic"/>
            <w:sz w:val="24"/>
            <w:szCs w:val="24"/>
            <w:lang w:val="el-GR"/>
          </w:rPr>
          <w:t>Τάξης, Επανάληψη εξ αποστάσεως</w:t>
        </w:r>
      </w:p>
    </w:sdtContent>
  </w:sdt>
  <w:p w:rsidR="00C17976" w:rsidRDefault="00C17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572"/>
    <w:multiLevelType w:val="multilevel"/>
    <w:tmpl w:val="DBA4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D0"/>
    <w:rsid w:val="000D2D09"/>
    <w:rsid w:val="002B1BF1"/>
    <w:rsid w:val="00405795"/>
    <w:rsid w:val="00621951"/>
    <w:rsid w:val="007D417B"/>
    <w:rsid w:val="008D3C9D"/>
    <w:rsid w:val="00A06DE7"/>
    <w:rsid w:val="00A7388F"/>
    <w:rsid w:val="00AD10F4"/>
    <w:rsid w:val="00B95E80"/>
    <w:rsid w:val="00C17976"/>
    <w:rsid w:val="00CD6714"/>
    <w:rsid w:val="00DA3DDC"/>
    <w:rsid w:val="00F1068D"/>
    <w:rsid w:val="00F25CD0"/>
    <w:rsid w:val="00F7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76"/>
  </w:style>
  <w:style w:type="paragraph" w:styleId="Footer">
    <w:name w:val="footer"/>
    <w:basedOn w:val="Normal"/>
    <w:link w:val="FooterChar"/>
    <w:uiPriority w:val="99"/>
    <w:semiHidden/>
    <w:unhideWhenUsed/>
    <w:rsid w:val="00C1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76"/>
  </w:style>
  <w:style w:type="paragraph" w:styleId="BalloonText">
    <w:name w:val="Balloon Text"/>
    <w:basedOn w:val="Normal"/>
    <w:link w:val="BalloonTextChar"/>
    <w:uiPriority w:val="99"/>
    <w:semiHidden/>
    <w:unhideWhenUsed/>
    <w:rsid w:val="00C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E80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89B6694D704248B91B1438E68E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A1BD-297A-4724-B266-DBA779A7FDF2}"/>
      </w:docPartPr>
      <w:docPartBody>
        <w:p w:rsidR="00000000" w:rsidRDefault="00F936A8" w:rsidP="00F936A8">
          <w:pPr>
            <w:pStyle w:val="8F89B6694D704248B91B1438E68E9A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36A8"/>
    <w:rsid w:val="00C74B4D"/>
    <w:rsid w:val="00F9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9B6694D704248B91B1438E68E9ACA">
    <w:name w:val="8F89B6694D704248B91B1438E68E9ACA"/>
    <w:rsid w:val="00F93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Έκφραση – Έκθεση Β’ Τάξης, Επανάληψη εξ αποστάσεως</dc:title>
  <dc:subject/>
  <dc:creator>GIORGOS</dc:creator>
  <cp:keywords/>
  <dc:description/>
  <cp:lastModifiedBy>GIORGOS</cp:lastModifiedBy>
  <cp:revision>9</cp:revision>
  <dcterms:created xsi:type="dcterms:W3CDTF">2020-03-21T09:20:00Z</dcterms:created>
  <dcterms:modified xsi:type="dcterms:W3CDTF">2020-03-21T10:35:00Z</dcterms:modified>
</cp:coreProperties>
</file>